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44891641" w14:textId="5A2784AB" w:rsidR="00674173" w:rsidRDefault="00B222DA" w:rsidP="00B222DA">
      <w:pPr>
        <w:spacing w:before="120" w:after="120"/>
        <w:jc w:val="center"/>
        <w:rPr>
          <w:rFonts w:eastAsiaTheme="minorEastAsia" w:hint="eastAsia"/>
          <w:i/>
          <w:szCs w:val="28"/>
          <w:lang w:eastAsia="zh-CN"/>
        </w:rPr>
      </w:pPr>
      <w:r w:rsidRPr="00B222DA">
        <w:rPr>
          <w:i/>
          <w:szCs w:val="28"/>
        </w:rPr>
        <w:t>(Reviewed by TPPT March 2016)</w:t>
      </w:r>
    </w:p>
    <w:p w14:paraId="391971C8" w14:textId="77777777" w:rsidR="00674173" w:rsidRPr="00674173" w:rsidRDefault="00674173" w:rsidP="00B222DA">
      <w:pPr>
        <w:spacing w:before="120" w:after="120"/>
        <w:jc w:val="center"/>
        <w:rPr>
          <w:rFonts w:eastAsiaTheme="minorEastAsia" w:hint="eastAsia"/>
          <w:i/>
          <w:szCs w:val="28"/>
          <w:lang w:eastAsia="zh-CN"/>
        </w:rPr>
      </w:pPr>
    </w:p>
    <w:p w14:paraId="113EB66A" w14:textId="7C362728" w:rsidR="00B222DA" w:rsidRPr="00B222DA" w:rsidRDefault="00B222DA" w:rsidP="00674173">
      <w:pPr>
        <w:spacing w:before="120" w:after="120"/>
        <w:jc w:val="center"/>
      </w:pPr>
      <w:r w:rsidRPr="00B222DA">
        <w:rPr>
          <w:u w:val="single"/>
        </w:rPr>
        <w:t>Name of Country/RPPO</w:t>
      </w:r>
      <w:proofErr w:type="gramStart"/>
      <w:r w:rsidRPr="00B222DA">
        <w:rPr>
          <w:u w:val="single"/>
        </w:rPr>
        <w:t>:_</w:t>
      </w:r>
      <w:proofErr w:type="gramEnd"/>
      <w:r w:rsidR="00674173">
        <w:rPr>
          <w:rFonts w:eastAsiaTheme="minorEastAsia" w:hint="eastAsia"/>
          <w:u w:val="single"/>
          <w:lang w:eastAsia="zh-CN"/>
        </w:rPr>
        <w:t>China</w:t>
      </w:r>
      <w:r w:rsidRPr="00B222DA">
        <w:rPr>
          <w:u w:val="single"/>
        </w:rPr>
        <w:t>________________________________________________</w:t>
      </w:r>
      <w:r w:rsidRPr="00B222DA">
        <w:t>___________</w:t>
      </w:r>
    </w:p>
    <w:p w14:paraId="2DE8B87B" w14:textId="77777777" w:rsidR="00B222DA" w:rsidRPr="00B222DA" w:rsidRDefault="00C54FBE" w:rsidP="00B222DA">
      <w:pPr>
        <w:spacing w:after="180"/>
        <w:rPr>
          <w:rFonts w:eastAsia="Times"/>
          <w:sz w:val="18"/>
          <w:szCs w:val="18"/>
        </w:rPr>
      </w:pP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10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1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3A90C908"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2" w:history="1">
        <w:r w:rsidR="00EE5B03" w:rsidRPr="00EE5B03">
          <w:rPr>
            <w:rStyle w:val="af0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14:paraId="769569A9" w14:textId="77777777" w:rsidR="00230255" w:rsidRDefault="00230255" w:rsidP="00230255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5D037B11" w14:textId="77777777" w:rsidR="00230255" w:rsidRDefault="00230255" w:rsidP="00230255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following box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20"/>
        <w:gridCol w:w="7654"/>
      </w:tblGrid>
      <w:tr w:rsidR="00B222DA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649544FE" w14:textId="1696ED26" w:rsidR="00B222DA" w:rsidRPr="00B222DA" w:rsidRDefault="00674173" w:rsidP="00B222DA">
            <w:proofErr w:type="spellStart"/>
            <w:r w:rsidRPr="000F481C">
              <w:rPr>
                <w:b/>
                <w:bCs/>
              </w:rPr>
              <w:t>Sulfuryl</w:t>
            </w:r>
            <w:proofErr w:type="spellEnd"/>
            <w:r w:rsidRPr="000F481C">
              <w:rPr>
                <w:b/>
                <w:bCs/>
              </w:rPr>
              <w:t xml:space="preserve"> fluoride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f</w:t>
            </w:r>
            <w:r w:rsidRPr="005D7AA9">
              <w:rPr>
                <w:rFonts w:hint="eastAsia"/>
                <w:b/>
              </w:rPr>
              <w:t xml:space="preserve">umigation </w:t>
            </w:r>
            <w:r>
              <w:rPr>
                <w:rFonts w:eastAsiaTheme="minorEastAsia" w:hint="eastAsia"/>
                <w:b/>
                <w:lang w:eastAsia="zh-CN"/>
              </w:rPr>
              <w:t xml:space="preserve">treatment </w:t>
            </w:r>
            <w:r w:rsidRPr="005D7AA9">
              <w:rPr>
                <w:rFonts w:hint="eastAsia"/>
                <w:b/>
              </w:rPr>
              <w:t xml:space="preserve">for </w:t>
            </w:r>
            <w:proofErr w:type="spellStart"/>
            <w:r w:rsidRPr="005D7AA9">
              <w:rPr>
                <w:rFonts w:hint="eastAsia"/>
                <w:b/>
                <w:i/>
              </w:rPr>
              <w:t>Chlorophorus</w:t>
            </w:r>
            <w:proofErr w:type="spellEnd"/>
            <w:r>
              <w:rPr>
                <w:rFonts w:eastAsiaTheme="minorEastAsia" w:hint="eastAsia"/>
                <w:b/>
                <w:i/>
                <w:lang w:eastAsia="zh-CN"/>
              </w:rPr>
              <w:t xml:space="preserve"> </w:t>
            </w:r>
            <w:proofErr w:type="spellStart"/>
            <w:r w:rsidRPr="005D7AA9">
              <w:rPr>
                <w:rFonts w:hint="eastAsia"/>
                <w:b/>
                <w:i/>
              </w:rPr>
              <w:t>annularis</w:t>
            </w:r>
            <w:proofErr w:type="spellEnd"/>
            <w:r>
              <w:rPr>
                <w:rFonts w:hint="eastAsia"/>
                <w:b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 xml:space="preserve">on </w:t>
            </w:r>
            <w:r>
              <w:rPr>
                <w:rFonts w:hint="eastAsia"/>
                <w:b/>
              </w:rPr>
              <w:t xml:space="preserve">bamboo </w:t>
            </w:r>
            <w:r>
              <w:rPr>
                <w:rFonts w:eastAsiaTheme="minorEastAsia" w:hint="eastAsia"/>
                <w:b/>
                <w:lang w:eastAsia="zh-CN"/>
              </w:rPr>
              <w:t>articles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80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71F18130" w:rsidR="00B222DA" w:rsidRPr="008539CD" w:rsidRDefault="00B222DA" w:rsidP="00B222DA">
            <w:pPr>
              <w:rPr>
                <w:rFonts w:eastAsiaTheme="minorEastAsia" w:hint="eastAsia"/>
                <w:lang w:eastAsia="zh-CN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8539CD">
              <w:rPr>
                <w:sz w:val="20"/>
                <w:lang w:val="en-US" w:eastAsia="zh-CN"/>
              </w:rPr>
              <w:t>Office of Plant Protection, Ministry of Agriculture of P. R. China</w:t>
            </w:r>
            <w:r w:rsidR="008539CD" w:rsidRPr="00B602BF">
              <w:rPr>
                <w:rFonts w:hint="eastAsia"/>
                <w:lang w:eastAsia="zh-CN"/>
              </w:rPr>
              <w:t xml:space="preserve"> </w:t>
            </w:r>
            <w:bookmarkStart w:id="0" w:name="_GoBack"/>
            <w:bookmarkEnd w:id="0"/>
          </w:p>
        </w:tc>
      </w:tr>
      <w:tr w:rsidR="00230255" w:rsidRPr="00B222DA" w14:paraId="290655A9" w14:textId="77777777" w:rsidTr="004E2EBC">
        <w:trPr>
          <w:jc w:val="center"/>
        </w:trPr>
        <w:tc>
          <w:tcPr>
            <w:tcW w:w="5000" w:type="pct"/>
          </w:tcPr>
          <w:p w14:paraId="417462FD" w14:textId="60FF6D50" w:rsidR="00230255" w:rsidRPr="00314D1C" w:rsidRDefault="00C54FBE" w:rsidP="00314D1C">
            <w:pPr>
              <w:spacing w:after="180"/>
              <w:rPr>
                <w:rFonts w:eastAsia="Times"/>
              </w:rPr>
            </w:pPr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417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30255">
              <w:rPr>
                <w:rFonts w:eastAsia="Times"/>
              </w:rPr>
              <w:t xml:space="preserve"> I agree to the public release of the </w:t>
            </w:r>
            <w:r w:rsidR="00230255" w:rsidRPr="00F6758C">
              <w:rPr>
                <w:rFonts w:eastAsia="Times"/>
              </w:rPr>
              <w:t>submission and supporting documents</w:t>
            </w:r>
            <w:r w:rsidR="00230255">
              <w:rPr>
                <w:rFonts w:eastAsia="Times"/>
              </w:rPr>
              <w:t>.</w:t>
            </w: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642CCB73" w14:textId="5CA3993A" w:rsidR="00B222DA" w:rsidRPr="00B222DA" w:rsidRDefault="00B222DA" w:rsidP="00B222DA">
            <w:r w:rsidRPr="00B222DA">
              <w:rPr>
                <w:b/>
                <w:u w:val="single"/>
              </w:rPr>
              <w:t>Contact:</w:t>
            </w:r>
          </w:p>
          <w:p w14:paraId="4201FBC4" w14:textId="77777777" w:rsidR="00674173" w:rsidRPr="00B222DA" w:rsidRDefault="00674173" w:rsidP="0067417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20"/>
                <w:lang w:eastAsia="zh-CN"/>
              </w:rPr>
              <w:t>Mr.</w:t>
            </w:r>
            <w:proofErr w:type="spellEnd"/>
            <w:r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>
              <w:rPr>
                <w:rFonts w:eastAsiaTheme="minorEastAsia"/>
                <w:sz w:val="20"/>
                <w:lang w:eastAsia="zh-CN"/>
              </w:rPr>
              <w:t xml:space="preserve">Yu </w:t>
            </w:r>
            <w:proofErr w:type="spellStart"/>
            <w:r>
              <w:rPr>
                <w:rFonts w:eastAsiaTheme="minorEastAsia"/>
                <w:sz w:val="20"/>
                <w:lang w:eastAsia="zh-CN"/>
              </w:rPr>
              <w:t>Daojian</w:t>
            </w:r>
            <w:proofErr w:type="spellEnd"/>
          </w:p>
          <w:p w14:paraId="61247899" w14:textId="77777777" w:rsidR="00674173" w:rsidRPr="00B222DA" w:rsidRDefault="00674173" w:rsidP="0067417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>
              <w:rPr>
                <w:rFonts w:hint="eastAsia"/>
                <w:sz w:val="20"/>
                <w:lang w:eastAsia="zh-CN"/>
              </w:rPr>
              <w:t xml:space="preserve"> D</w:t>
            </w:r>
            <w:proofErr w:type="spellStart"/>
            <w:r>
              <w:rPr>
                <w:sz w:val="20"/>
                <w:lang w:val="en-US" w:eastAsia="zh-CN"/>
              </w:rPr>
              <w:t>eputy</w:t>
            </w:r>
            <w:proofErr w:type="spellEnd"/>
            <w:r>
              <w:rPr>
                <w:sz w:val="20"/>
                <w:lang w:val="en-US" w:eastAsia="zh-CN"/>
              </w:rPr>
              <w:t xml:space="preserve"> Director of Shenzhen Entry-Exit  Inspection and Quarantine Bureau</w:t>
            </w:r>
          </w:p>
          <w:p w14:paraId="4F338316" w14:textId="77777777" w:rsidR="00674173" w:rsidRPr="00B222DA" w:rsidRDefault="00674173" w:rsidP="0067417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9F9F9"/>
              </w:rPr>
              <w:t xml:space="preserve"> </w:t>
            </w:r>
            <w:r w:rsidRPr="001B764C">
              <w:rPr>
                <w:sz w:val="20"/>
              </w:rPr>
              <w:t>No. 1</w:t>
            </w:r>
            <w:r>
              <w:rPr>
                <w:sz w:val="20"/>
              </w:rPr>
              <w:t>01</w:t>
            </w:r>
            <w:r w:rsidRPr="001B764C"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Fuqiang</w:t>
            </w:r>
            <w:proofErr w:type="spellEnd"/>
            <w:r>
              <w:rPr>
                <w:sz w:val="20"/>
              </w:rPr>
              <w:t xml:space="preserve"> Road, Shenzhen</w:t>
            </w:r>
            <w:r w:rsidRPr="001B764C">
              <w:rPr>
                <w:sz w:val="20"/>
              </w:rPr>
              <w:t xml:space="preserve">, </w:t>
            </w:r>
            <w:r>
              <w:rPr>
                <w:sz w:val="20"/>
              </w:rPr>
              <w:t>Guangdong</w:t>
            </w:r>
            <w:r w:rsidRPr="001B764C">
              <w:rPr>
                <w:sz w:val="20"/>
              </w:rPr>
              <w:t xml:space="preserve">, P.R. China </w:t>
            </w:r>
            <w:r>
              <w:rPr>
                <w:sz w:val="20"/>
              </w:rPr>
              <w:t>518045</w:t>
            </w:r>
          </w:p>
          <w:p w14:paraId="0638C65A" w14:textId="77777777" w:rsidR="00674173" w:rsidRPr="00B222DA" w:rsidRDefault="00674173" w:rsidP="00674173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sz w:val="20"/>
              </w:rPr>
            </w:pPr>
            <w:r w:rsidRPr="00B602BF">
              <w:rPr>
                <w:sz w:val="20"/>
              </w:rPr>
              <w:t>Phone:</w:t>
            </w:r>
            <w:r>
              <w:rPr>
                <w:sz w:val="20"/>
              </w:rPr>
              <w:t xml:space="preserve"> +86 755 82117990                                   </w:t>
            </w:r>
            <w:r w:rsidRPr="00B222DA">
              <w:rPr>
                <w:sz w:val="20"/>
              </w:rPr>
              <w:t>Fax:</w:t>
            </w:r>
            <w:r w:rsidRPr="00B222DA">
              <w:rPr>
                <w:sz w:val="20"/>
              </w:rPr>
              <w:tab/>
            </w:r>
            <w:r>
              <w:rPr>
                <w:sz w:val="20"/>
              </w:rPr>
              <w:t>+86 10 25588630</w:t>
            </w:r>
          </w:p>
          <w:p w14:paraId="3F3B5B3D" w14:textId="4B1E18A0" w:rsidR="00B222DA" w:rsidRPr="00B222DA" w:rsidRDefault="00674173" w:rsidP="00674173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 w:rsidRPr="00052550">
              <w:rPr>
                <w:sz w:val="20"/>
              </w:rPr>
              <w:t xml:space="preserve"> </w:t>
            </w:r>
            <w:r>
              <w:rPr>
                <w:sz w:val="20"/>
              </w:rPr>
              <w:t>yudj_2002@aliyun.com</w:t>
            </w:r>
            <w:r w:rsidRPr="00052550">
              <w:rPr>
                <w:sz w:val="20"/>
              </w:rPr>
              <w:t>.cn</w:t>
            </w:r>
            <w:r w:rsidR="00B222DA" w:rsidRPr="00B222DA">
              <w:rPr>
                <w:sz w:val="20"/>
              </w:rPr>
              <w:tab/>
            </w:r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1" w:name="_Toc340135142"/>
      <w:bookmarkStart w:id="2" w:name="_Toc340155524"/>
      <w:bookmarkStart w:id="3" w:name="_Toc340155614"/>
      <w:bookmarkStart w:id="4" w:name="_Toc462060133"/>
      <w:bookmarkStart w:id="5" w:name="_Toc462308608"/>
      <w:bookmarkStart w:id="6" w:name="_Toc463019488"/>
      <w:bookmarkStart w:id="7" w:name="_Toc463359120"/>
      <w:r w:rsidRPr="00B222DA">
        <w:rPr>
          <w:b/>
        </w:rPr>
        <w:t>Treatment description</w:t>
      </w:r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80"/>
        <w:gridCol w:w="8394"/>
      </w:tblGrid>
      <w:tr w:rsidR="00B222DA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46BEDCAA" w:rsidR="00B222DA" w:rsidRPr="00B222DA" w:rsidRDefault="00674173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 xml:space="preserve">99.8 % </w:t>
            </w:r>
            <w:proofErr w:type="spellStart"/>
            <w:r>
              <w:rPr>
                <w:rFonts w:ascii="Arial" w:eastAsia="Times" w:hAnsi="Arial"/>
                <w:sz w:val="18"/>
              </w:rPr>
              <w:t>s</w:t>
            </w:r>
            <w:r w:rsidRPr="00D34D2D">
              <w:rPr>
                <w:rFonts w:ascii="Arial" w:eastAsia="Times" w:hAnsi="Arial"/>
                <w:sz w:val="18"/>
              </w:rPr>
              <w:t>ulfuryl</w:t>
            </w:r>
            <w:proofErr w:type="spellEnd"/>
            <w:r w:rsidRPr="00D34D2D">
              <w:rPr>
                <w:rFonts w:ascii="Arial" w:eastAsia="Times" w:hAnsi="Arial"/>
                <w:sz w:val="18"/>
              </w:rPr>
              <w:t xml:space="preserve"> fluoride</w:t>
            </w:r>
            <w:r>
              <w:rPr>
                <w:szCs w:val="22"/>
              </w:rPr>
              <w:t xml:space="preserve"> </w:t>
            </w:r>
            <w:r w:rsidRPr="008C67B2">
              <w:rPr>
                <w:rFonts w:ascii="Arial" w:eastAsia="Times" w:hAnsi="Arial"/>
                <w:sz w:val="18"/>
              </w:rPr>
              <w:t xml:space="preserve">(also known as </w:t>
            </w:r>
            <w:proofErr w:type="spellStart"/>
            <w:r w:rsidRPr="008C67B2">
              <w:rPr>
                <w:rFonts w:ascii="Arial" w:eastAsia="Times" w:hAnsi="Arial"/>
                <w:sz w:val="18"/>
              </w:rPr>
              <w:t>Sulphuryl</w:t>
            </w:r>
            <w:proofErr w:type="spellEnd"/>
            <w:r w:rsidRPr="008C67B2">
              <w:rPr>
                <w:rFonts w:ascii="Arial" w:eastAsia="Times" w:hAnsi="Arial"/>
                <w:sz w:val="18"/>
              </w:rPr>
              <w:t xml:space="preserve"> fluoride , sulphur dioxide </w:t>
            </w:r>
            <w:proofErr w:type="spellStart"/>
            <w:r w:rsidRPr="008C67B2">
              <w:rPr>
                <w:rFonts w:ascii="Arial" w:eastAsia="Times" w:hAnsi="Arial"/>
                <w:sz w:val="18"/>
              </w:rPr>
              <w:t>difluoride</w:t>
            </w:r>
            <w:proofErr w:type="spellEnd"/>
            <w:r w:rsidRPr="008C67B2">
              <w:rPr>
                <w:rFonts w:ascii="Arial" w:eastAsia="Times" w:hAnsi="Arial"/>
                <w:sz w:val="18"/>
              </w:rPr>
              <w:t xml:space="preserve">, </w:t>
            </w:r>
            <w:proofErr w:type="spellStart"/>
            <w:r w:rsidRPr="008C67B2">
              <w:rPr>
                <w:rFonts w:ascii="Arial" w:eastAsia="Times" w:hAnsi="Arial"/>
                <w:sz w:val="18"/>
              </w:rPr>
              <w:t>sulphuryl</w:t>
            </w:r>
            <w:proofErr w:type="spellEnd"/>
            <w:r w:rsidRPr="008C67B2">
              <w:rPr>
                <w:rFonts w:ascii="Arial" w:eastAsia="Times" w:hAnsi="Arial"/>
                <w:sz w:val="18"/>
              </w:rPr>
              <w:t xml:space="preserve"> </w:t>
            </w:r>
            <w:proofErr w:type="spellStart"/>
            <w:r w:rsidRPr="008C67B2">
              <w:rPr>
                <w:rFonts w:ascii="Arial" w:eastAsia="Times" w:hAnsi="Arial"/>
                <w:sz w:val="18"/>
              </w:rPr>
              <w:t>difluoride</w:t>
            </w:r>
            <w:proofErr w:type="spellEnd"/>
            <w:r w:rsidRPr="008C67B2">
              <w:rPr>
                <w:rFonts w:ascii="Arial" w:eastAsia="Times" w:hAnsi="Arial"/>
                <w:sz w:val="18"/>
              </w:rPr>
              <w:t>)</w:t>
            </w:r>
          </w:p>
        </w:tc>
      </w:tr>
      <w:tr w:rsidR="00B222DA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191814FC" w:rsidR="00B222DA" w:rsidRPr="00B222DA" w:rsidRDefault="00674173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Fumigation</w:t>
            </w:r>
          </w:p>
        </w:tc>
      </w:tr>
      <w:tr w:rsidR="00B222DA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0B0381CC" w:rsidR="00B222DA" w:rsidRPr="00B222DA" w:rsidRDefault="00674173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proofErr w:type="spellStart"/>
            <w:r w:rsidRPr="00D34D2D">
              <w:rPr>
                <w:rFonts w:ascii="Arial" w:hAnsi="Arial" w:hint="eastAsia"/>
                <w:i/>
                <w:sz w:val="18"/>
              </w:rPr>
              <w:t>Chlorophorus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D34D2D">
              <w:rPr>
                <w:rFonts w:ascii="Arial" w:hAnsi="Arial" w:hint="eastAsia"/>
                <w:i/>
                <w:sz w:val="18"/>
              </w:rPr>
              <w:t>annularis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D34D2D">
              <w:rPr>
                <w:rFonts w:ascii="Arial" w:hAnsi="Arial"/>
                <w:sz w:val="18"/>
              </w:rPr>
              <w:t>Fair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m</w:t>
            </w:r>
            <w:r w:rsidRPr="00D34D2D">
              <w:rPr>
                <w:rFonts w:ascii="Arial" w:hAnsi="Arial"/>
                <w:sz w:val="18"/>
              </w:rPr>
              <w:t>aire</w:t>
            </w:r>
            <w:proofErr w:type="spellEnd"/>
            <w:r w:rsidRPr="00D34D2D">
              <w:rPr>
                <w:rFonts w:ascii="Arial" w:hAnsi="Arial"/>
                <w:sz w:val="18"/>
              </w:rPr>
              <w:t xml:space="preserve"> (</w:t>
            </w:r>
            <w:proofErr w:type="spellStart"/>
            <w:r w:rsidRPr="00D34D2D">
              <w:rPr>
                <w:rFonts w:ascii="Arial" w:hAnsi="Arial"/>
                <w:sz w:val="18"/>
              </w:rPr>
              <w:t>Coleoptera</w:t>
            </w:r>
            <w:proofErr w:type="spellEnd"/>
            <w:r w:rsidRPr="00D34D2D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D34D2D">
              <w:rPr>
                <w:rFonts w:ascii="Arial" w:hAnsi="Arial"/>
                <w:sz w:val="18"/>
              </w:rPr>
              <w:t>Cerambycidae</w:t>
            </w:r>
            <w:proofErr w:type="spellEnd"/>
            <w:r w:rsidRPr="00D34D2D">
              <w:rPr>
                <w:rFonts w:ascii="Arial" w:hAnsi="Arial"/>
                <w:sz w:val="18"/>
              </w:rPr>
              <w:t>)</w:t>
            </w:r>
          </w:p>
        </w:tc>
      </w:tr>
      <w:tr w:rsidR="00B222DA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37F119C2" w:rsidR="00B222DA" w:rsidRPr="00B222DA" w:rsidRDefault="00674173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D34D2D">
              <w:rPr>
                <w:rFonts w:ascii="Arial" w:eastAsia="Times" w:hAnsi="Arial"/>
                <w:sz w:val="18"/>
              </w:rPr>
              <w:t xml:space="preserve">Bamboo </w:t>
            </w:r>
            <w:r w:rsidRPr="00D34D2D">
              <w:rPr>
                <w:rFonts w:ascii="Arial" w:eastAsia="Times" w:hAnsi="Arial" w:hint="eastAsia"/>
                <w:sz w:val="18"/>
              </w:rPr>
              <w:t>articles</w:t>
            </w:r>
            <w:r w:rsidRPr="00DE210D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</w:t>
            </w:r>
            <w:r w:rsidRPr="00DE210D">
              <w:rPr>
                <w:rFonts w:ascii="Arial" w:eastAsiaTheme="minorEastAsia" w:hAnsi="Arial" w:hint="eastAsia"/>
                <w:sz w:val="18"/>
                <w:lang w:eastAsia="zh-CN"/>
              </w:rPr>
              <w:t>including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282852">
              <w:rPr>
                <w:rFonts w:ascii="Arial" w:eastAsia="Times" w:hAnsi="Arial"/>
                <w:i/>
                <w:sz w:val="18"/>
              </w:rPr>
              <w:t>Bambusa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282852">
              <w:rPr>
                <w:rFonts w:ascii="Arial" w:eastAsia="Times" w:hAnsi="Arial"/>
                <w:i/>
                <w:sz w:val="18"/>
              </w:rPr>
              <w:t>breviflora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Munro</w:t>
            </w: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, </w:t>
            </w:r>
            <w:proofErr w:type="spellStart"/>
            <w:r w:rsidRPr="00D34D2D">
              <w:rPr>
                <w:rFonts w:ascii="Arial" w:eastAsia="Times" w:hAnsi="Arial"/>
                <w:i/>
                <w:sz w:val="18"/>
              </w:rPr>
              <w:t>Bambusa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D34D2D">
              <w:rPr>
                <w:rFonts w:ascii="Arial" w:eastAsia="Times" w:hAnsi="Arial"/>
                <w:i/>
                <w:sz w:val="18"/>
              </w:rPr>
              <w:t>chungii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r w:rsidRPr="00D34D2D">
              <w:rPr>
                <w:rFonts w:ascii="Arial" w:eastAsiaTheme="minorEastAsia" w:hAnsi="Arial" w:hint="eastAsia"/>
                <w:sz w:val="18"/>
                <w:lang w:eastAsia="zh-CN"/>
              </w:rPr>
              <w:t>McClure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, </w:t>
            </w:r>
            <w:proofErr w:type="spellStart"/>
            <w:r w:rsidRPr="00E575ED">
              <w:rPr>
                <w:rFonts w:ascii="Arial" w:eastAsia="Times" w:hAnsi="Arial"/>
                <w:i/>
                <w:sz w:val="18"/>
              </w:rPr>
              <w:t>Bambusa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E575ED">
              <w:rPr>
                <w:rFonts w:ascii="Arial" w:eastAsia="Times" w:hAnsi="Arial"/>
                <w:i/>
                <w:sz w:val="18"/>
              </w:rPr>
              <w:t>spinosa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hint="eastAsia"/>
                <w:sz w:val="18"/>
                <w:lang w:eastAsia="zh-CN"/>
              </w:rPr>
              <w:t>Roxb</w:t>
            </w:r>
            <w:proofErr w:type="spellEnd"/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. </w:t>
            </w:r>
            <w:proofErr w:type="spellStart"/>
            <w:r w:rsidRPr="00D34D2D">
              <w:rPr>
                <w:rFonts w:ascii="Arial" w:eastAsia="Times" w:hAnsi="Arial"/>
                <w:i/>
                <w:sz w:val="18"/>
              </w:rPr>
              <w:t>Phyllstachys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D34D2D">
              <w:rPr>
                <w:rFonts w:ascii="Arial" w:eastAsia="Times" w:hAnsi="Arial"/>
                <w:i/>
                <w:sz w:val="18"/>
              </w:rPr>
              <w:t>pubescens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Mazel ex H. de </w:t>
            </w:r>
            <w:proofErr w:type="spellStart"/>
            <w:r>
              <w:rPr>
                <w:rFonts w:ascii="Arial" w:eastAsiaTheme="minorEastAsia" w:hAnsi="Arial" w:hint="eastAsia"/>
                <w:sz w:val="18"/>
                <w:lang w:eastAsia="zh-CN"/>
              </w:rPr>
              <w:t>Lebaie</w:t>
            </w:r>
            <w:proofErr w:type="spellEnd"/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etc.</w:t>
            </w:r>
          </w:p>
        </w:tc>
      </w:tr>
      <w:tr w:rsidR="00B222DA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lastRenderedPageBreak/>
              <w:t>Treatment schedule</w:t>
            </w:r>
          </w:p>
        </w:tc>
        <w:tc>
          <w:tcPr>
            <w:tcW w:w="0" w:type="auto"/>
          </w:tcPr>
          <w:p w14:paraId="38F7B698" w14:textId="77777777" w:rsidR="00674173" w:rsidRDefault="00674173" w:rsidP="00674173">
            <w:pPr>
              <w:autoSpaceDE w:val="0"/>
              <w:autoSpaceDN w:val="0"/>
              <w:adjustRightInd w:val="0"/>
              <w:spacing w:after="240" w:line="280" w:lineRule="atLeast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6648D0">
              <w:rPr>
                <w:rFonts w:ascii="Arial" w:hAnsi="Arial" w:cs="Arial"/>
                <w:sz w:val="18"/>
                <w:szCs w:val="18"/>
              </w:rPr>
              <w:t>umigation</w:t>
            </w:r>
            <w:proofErr w:type="spellEnd"/>
            <w:proofErr w:type="gramEnd"/>
            <w:r w:rsidRPr="006648D0">
              <w:rPr>
                <w:rFonts w:ascii="Arial" w:hAnsi="Arial" w:cs="Arial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</w:rPr>
              <w:t>bamboo poles</w:t>
            </w:r>
            <w:r w:rsidRPr="006648D0">
              <w:rPr>
                <w:rFonts w:ascii="Arial" w:hAnsi="Arial" w:cs="Arial"/>
                <w:sz w:val="18"/>
                <w:szCs w:val="18"/>
              </w:rPr>
              <w:t xml:space="preserve"> not exceeding </w:t>
            </w:r>
            <w:r>
              <w:rPr>
                <w:rFonts w:ascii="Arial" w:hAnsi="Arial" w:cs="Arial"/>
                <w:sz w:val="18"/>
                <w:szCs w:val="18"/>
              </w:rPr>
              <w:t xml:space="preserve">8cm </w:t>
            </w:r>
            <w:r w:rsidRPr="00A3032B">
              <w:rPr>
                <w:rFonts w:ascii="Arial" w:hAnsi="Arial" w:cs="Arial"/>
                <w:sz w:val="18"/>
                <w:szCs w:val="18"/>
              </w:rPr>
              <w:t xml:space="preserve">in diameter </w:t>
            </w:r>
            <w:r w:rsidRPr="006648D0"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6648D0">
              <w:rPr>
                <w:rFonts w:ascii="Arial" w:hAnsi="Arial" w:cs="Arial"/>
                <w:sz w:val="18"/>
                <w:szCs w:val="18"/>
              </w:rPr>
              <w:t>% moisture content in accordance with a schedule that achieves the minimum concentration-time product (CT) within a single 24 hour period at the temperature and final residual concentration specified in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Table 1.</w:t>
            </w:r>
          </w:p>
          <w:p w14:paraId="1224BB15" w14:textId="77777777" w:rsidR="00674173" w:rsidRPr="00A3032B" w:rsidRDefault="00674173" w:rsidP="00674173">
            <w:pPr>
              <w:autoSpaceDE w:val="0"/>
              <w:autoSpaceDN w:val="0"/>
              <w:adjustRightInd w:val="0"/>
              <w:spacing w:after="240" w:line="280" w:lineRule="atLeas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648D0">
              <w:rPr>
                <w:rFonts w:ascii="Arial" w:hAnsi="Arial" w:cs="Arial"/>
                <w:b/>
                <w:bCs/>
                <w:sz w:val="18"/>
                <w:szCs w:val="18"/>
              </w:rPr>
              <w:t>Table 1.</w:t>
            </w:r>
            <w:r w:rsidRPr="006648D0">
              <w:rPr>
                <w:rFonts w:ascii="Arial" w:hAnsi="Arial" w:cs="Arial"/>
                <w:sz w:val="18"/>
                <w:szCs w:val="18"/>
              </w:rPr>
              <w:t xml:space="preserve"> Minimum concentration-time product (CT) within a single 24 hour period for </w:t>
            </w:r>
            <w:r>
              <w:rPr>
                <w:rFonts w:ascii="Arial" w:hAnsi="Arial" w:cs="Arial"/>
                <w:sz w:val="18"/>
                <w:szCs w:val="18"/>
              </w:rPr>
              <w:t xml:space="preserve">bamboo pole fumigated with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sulf</w:t>
            </w:r>
            <w:r w:rsidRPr="006648D0">
              <w:rPr>
                <w:rFonts w:ascii="Arial" w:hAnsi="Arial" w:cs="Arial"/>
                <w:sz w:val="18"/>
                <w:szCs w:val="18"/>
              </w:rPr>
              <w:t>uryl</w:t>
            </w:r>
            <w:proofErr w:type="spellEnd"/>
            <w:r w:rsidRPr="006648D0">
              <w:rPr>
                <w:rFonts w:ascii="Arial" w:hAnsi="Arial" w:cs="Arial"/>
                <w:sz w:val="18"/>
                <w:szCs w:val="18"/>
              </w:rPr>
              <w:t xml:space="preserve"> fluoride</w:t>
            </w:r>
          </w:p>
          <w:tbl>
            <w:tblPr>
              <w:tblW w:w="7229" w:type="dxa"/>
              <w:tblInd w:w="426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736"/>
              <w:gridCol w:w="1021"/>
              <w:gridCol w:w="823"/>
              <w:gridCol w:w="809"/>
              <w:gridCol w:w="685"/>
              <w:gridCol w:w="935"/>
              <w:gridCol w:w="1220"/>
            </w:tblGrid>
            <w:tr w:rsidR="00674173" w:rsidRPr="0066467C" w14:paraId="29AC39C2" w14:textId="77777777" w:rsidTr="00394AF5">
              <w:trPr>
                <w:trHeight w:val="449"/>
              </w:trPr>
              <w:tc>
                <w:tcPr>
                  <w:tcW w:w="1736" w:type="dxa"/>
                  <w:vMerge w:val="restart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2629E182" w14:textId="77777777" w:rsidR="00674173" w:rsidRPr="000C34FD" w:rsidRDefault="00674173" w:rsidP="00394AF5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</w:rPr>
                    <w:t>Temp</w:t>
                  </w:r>
                  <w:r>
                    <w:rPr>
                      <w:rFonts w:eastAsiaTheme="minorEastAsia" w:hint="eastAsia"/>
                      <w:b/>
                      <w:bCs/>
                      <w:lang w:eastAsia="zh-CN"/>
                    </w:rPr>
                    <w:t>erature</w:t>
                  </w:r>
                </w:p>
                <w:p w14:paraId="2FBCF9A4" w14:textId="77777777" w:rsidR="00674173" w:rsidRPr="0066467C" w:rsidRDefault="00674173" w:rsidP="00394AF5">
                  <w:r>
                    <w:rPr>
                      <w:b/>
                      <w:bCs/>
                    </w:rPr>
                    <w:t xml:space="preserve">  </w:t>
                  </w:r>
                  <w:r>
                    <w:rPr>
                      <w:rFonts w:eastAsiaTheme="minorEastAsia" w:hint="eastAsia"/>
                      <w:b/>
                      <w:bCs/>
                      <w:lang w:eastAsia="zh-CN"/>
                    </w:rPr>
                    <w:t xml:space="preserve">       </w:t>
                  </w:r>
                  <w:r w:rsidRPr="0066467C">
                    <w:rPr>
                      <w:b/>
                      <w:bCs/>
                    </w:rPr>
                    <w:t>(</w:t>
                  </w:r>
                  <w:r>
                    <w:rPr>
                      <w:rFonts w:ascii="宋体" w:eastAsia="宋体" w:hAnsi="宋体" w:hint="eastAsia"/>
                      <w:b/>
                      <w:bCs/>
                    </w:rPr>
                    <w:t>℃</w:t>
                  </w:r>
                  <w:r w:rsidRPr="0066467C">
                    <w:rPr>
                      <w:b/>
                      <w:bCs/>
                    </w:rPr>
                    <w:t>)</w:t>
                  </w:r>
                </w:p>
              </w:tc>
              <w:tc>
                <w:tcPr>
                  <w:tcW w:w="1021" w:type="dxa"/>
                  <w:vMerge w:val="restart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7FC1D201" w14:textId="77777777" w:rsidR="00674173" w:rsidRDefault="00674173" w:rsidP="00394AF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Dose</w:t>
                  </w:r>
                </w:p>
                <w:p w14:paraId="49A270DD" w14:textId="77777777" w:rsidR="00674173" w:rsidRPr="0066467C" w:rsidRDefault="00674173" w:rsidP="00394AF5">
                  <w:pPr>
                    <w:jc w:val="center"/>
                  </w:pPr>
                  <w:r w:rsidRPr="0066467C">
                    <w:rPr>
                      <w:b/>
                      <w:bCs/>
                    </w:rPr>
                    <w:t>(g/m</w:t>
                  </w:r>
                  <w:r w:rsidRPr="0066467C">
                    <w:rPr>
                      <w:b/>
                      <w:bCs/>
                      <w:vertAlign w:val="superscript"/>
                    </w:rPr>
                    <w:t>3</w:t>
                  </w:r>
                  <w:r w:rsidRPr="0066467C">
                    <w:rPr>
                      <w:b/>
                      <w:bCs/>
                    </w:rPr>
                    <w:t>)</w:t>
                  </w:r>
                </w:p>
              </w:tc>
              <w:tc>
                <w:tcPr>
                  <w:tcW w:w="3252" w:type="dxa"/>
                  <w:gridSpan w:val="4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77D0BBE7" w14:textId="77777777" w:rsidR="00674173" w:rsidRPr="0066467C" w:rsidRDefault="00674173" w:rsidP="00394AF5">
                  <w:r>
                    <w:rPr>
                      <w:b/>
                      <w:bCs/>
                    </w:rPr>
                    <w:t>M</w:t>
                  </w:r>
                  <w:r>
                    <w:rPr>
                      <w:rFonts w:hint="eastAsia"/>
                      <w:b/>
                      <w:bCs/>
                    </w:rPr>
                    <w:t>in</w:t>
                  </w:r>
                  <w:r>
                    <w:rPr>
                      <w:b/>
                      <w:bCs/>
                    </w:rPr>
                    <w:t>i</w:t>
                  </w:r>
                  <w:r>
                    <w:rPr>
                      <w:rFonts w:hint="eastAsia"/>
                      <w:b/>
                      <w:bCs/>
                    </w:rPr>
                    <w:t xml:space="preserve">mum </w:t>
                  </w:r>
                  <w:r>
                    <w:rPr>
                      <w:b/>
                      <w:bCs/>
                    </w:rPr>
                    <w:t>concentration</w:t>
                  </w:r>
                  <w:r w:rsidRPr="0066467C">
                    <w:rPr>
                      <w:b/>
                      <w:bCs/>
                    </w:rPr>
                    <w:t xml:space="preserve"> (g/m</w:t>
                  </w:r>
                  <w:r w:rsidRPr="0066467C">
                    <w:rPr>
                      <w:b/>
                      <w:bCs/>
                      <w:vertAlign w:val="superscript"/>
                    </w:rPr>
                    <w:t>3</w:t>
                  </w:r>
                  <w:r w:rsidRPr="0066467C">
                    <w:rPr>
                      <w:b/>
                      <w:bCs/>
                    </w:rPr>
                    <w:t>)</w:t>
                  </w:r>
                </w:p>
              </w:tc>
              <w:tc>
                <w:tcPr>
                  <w:tcW w:w="1220" w:type="dxa"/>
                  <w:vMerge w:val="restart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1DC58328" w14:textId="77777777" w:rsidR="00674173" w:rsidRPr="0066467C" w:rsidRDefault="00674173" w:rsidP="00394AF5">
                  <w:r>
                    <w:rPr>
                      <w:b/>
                      <w:bCs/>
                    </w:rPr>
                    <w:t xml:space="preserve">  </w:t>
                  </w:r>
                  <w:r w:rsidRPr="0066467C">
                    <w:rPr>
                      <w:b/>
                      <w:bCs/>
                    </w:rPr>
                    <w:t>CT</w:t>
                  </w:r>
                </w:p>
                <w:p w14:paraId="3D456122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(g-h/m</w:t>
                  </w:r>
                  <w:r w:rsidRPr="0066467C">
                    <w:rPr>
                      <w:b/>
                      <w:bCs/>
                      <w:vertAlign w:val="superscript"/>
                    </w:rPr>
                    <w:t>3</w:t>
                  </w:r>
                  <w:r w:rsidRPr="0066467C">
                    <w:rPr>
                      <w:b/>
                      <w:bCs/>
                    </w:rPr>
                    <w:t>)</w:t>
                  </w:r>
                </w:p>
              </w:tc>
            </w:tr>
            <w:tr w:rsidR="00674173" w:rsidRPr="0066467C" w14:paraId="2D595BD0" w14:textId="77777777" w:rsidTr="00394AF5">
              <w:trPr>
                <w:trHeight w:val="128"/>
              </w:trPr>
              <w:tc>
                <w:tcPr>
                  <w:tcW w:w="1736" w:type="dxa"/>
                  <w:vMerge/>
                  <w:shd w:val="clear" w:color="auto" w:fill="auto"/>
                  <w:vAlign w:val="center"/>
                  <w:hideMark/>
                </w:tcPr>
                <w:p w14:paraId="4F308A3D" w14:textId="77777777" w:rsidR="00674173" w:rsidRPr="0066467C" w:rsidRDefault="00674173" w:rsidP="00394AF5"/>
              </w:tc>
              <w:tc>
                <w:tcPr>
                  <w:tcW w:w="1021" w:type="dxa"/>
                  <w:vMerge/>
                  <w:shd w:val="clear" w:color="auto" w:fill="auto"/>
                  <w:vAlign w:val="center"/>
                  <w:hideMark/>
                </w:tcPr>
                <w:p w14:paraId="143419EF" w14:textId="77777777" w:rsidR="00674173" w:rsidRPr="0066467C" w:rsidRDefault="00674173" w:rsidP="00394AF5">
                  <w:pPr>
                    <w:jc w:val="center"/>
                  </w:pPr>
                </w:p>
              </w:tc>
              <w:tc>
                <w:tcPr>
                  <w:tcW w:w="823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2DD39C26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0.5 h</w:t>
                  </w:r>
                </w:p>
              </w:tc>
              <w:tc>
                <w:tcPr>
                  <w:tcW w:w="809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2A1A2BBB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2 h</w:t>
                  </w:r>
                </w:p>
              </w:tc>
              <w:tc>
                <w:tcPr>
                  <w:tcW w:w="685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490C7B2D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4 h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7EDE49CE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24 h</w:t>
                  </w:r>
                </w:p>
              </w:tc>
              <w:tc>
                <w:tcPr>
                  <w:tcW w:w="1220" w:type="dxa"/>
                  <w:vMerge/>
                  <w:shd w:val="clear" w:color="auto" w:fill="auto"/>
                  <w:vAlign w:val="center"/>
                  <w:hideMark/>
                </w:tcPr>
                <w:p w14:paraId="30C26996" w14:textId="77777777" w:rsidR="00674173" w:rsidRPr="0066467C" w:rsidRDefault="00674173" w:rsidP="00394AF5"/>
              </w:tc>
            </w:tr>
            <w:tr w:rsidR="00674173" w:rsidRPr="0066467C" w14:paraId="6C431E89" w14:textId="77777777" w:rsidTr="00394AF5">
              <w:trPr>
                <w:trHeight w:val="334"/>
              </w:trPr>
              <w:tc>
                <w:tcPr>
                  <w:tcW w:w="1736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5823F681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15</w:t>
                  </w:r>
                  <w:r>
                    <w:rPr>
                      <w:b/>
                      <w:bCs/>
                    </w:rPr>
                    <w:t xml:space="preserve"> .6-21.1</w:t>
                  </w:r>
                </w:p>
              </w:tc>
              <w:tc>
                <w:tcPr>
                  <w:tcW w:w="1021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76B498B0" w14:textId="77777777" w:rsidR="00674173" w:rsidRPr="0066467C" w:rsidRDefault="00674173" w:rsidP="00394AF5">
                  <w:pPr>
                    <w:jc w:val="center"/>
                  </w:pPr>
                  <w:r w:rsidRPr="0066467C">
                    <w:rPr>
                      <w:b/>
                      <w:bCs/>
                    </w:rPr>
                    <w:t>96</w:t>
                  </w:r>
                </w:p>
              </w:tc>
              <w:tc>
                <w:tcPr>
                  <w:tcW w:w="823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09529260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103</w:t>
                  </w:r>
                </w:p>
              </w:tc>
              <w:tc>
                <w:tcPr>
                  <w:tcW w:w="809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3FC618B5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93</w:t>
                  </w:r>
                </w:p>
              </w:tc>
              <w:tc>
                <w:tcPr>
                  <w:tcW w:w="685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2DAEBB8F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87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235E34B1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63</w:t>
                  </w:r>
                </w:p>
              </w:tc>
              <w:tc>
                <w:tcPr>
                  <w:tcW w:w="1220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701838AC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1826</w:t>
                  </w:r>
                </w:p>
              </w:tc>
            </w:tr>
            <w:tr w:rsidR="00674173" w:rsidRPr="0066467C" w14:paraId="36C03298" w14:textId="77777777" w:rsidTr="00394AF5">
              <w:trPr>
                <w:trHeight w:val="385"/>
              </w:trPr>
              <w:tc>
                <w:tcPr>
                  <w:tcW w:w="1736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65F757F1" w14:textId="77777777" w:rsidR="00674173" w:rsidRPr="00A3032B" w:rsidRDefault="00674173" w:rsidP="00394AF5">
                  <w:pPr>
                    <w:rPr>
                      <w:lang w:val="en-US"/>
                    </w:rPr>
                  </w:pPr>
                  <w:r w:rsidRPr="0066467C">
                    <w:rPr>
                      <w:b/>
                      <w:bCs/>
                    </w:rPr>
                    <w:t>21</w:t>
                  </w:r>
                  <w:r>
                    <w:rPr>
                      <w:b/>
                      <w:bCs/>
                    </w:rPr>
                    <w:t xml:space="preserve"> .1-26.7</w:t>
                  </w:r>
                </w:p>
              </w:tc>
              <w:tc>
                <w:tcPr>
                  <w:tcW w:w="1021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5CF5A139" w14:textId="77777777" w:rsidR="00674173" w:rsidRPr="0066467C" w:rsidRDefault="00674173" w:rsidP="00394AF5">
                  <w:pPr>
                    <w:jc w:val="center"/>
                  </w:pPr>
                  <w:r w:rsidRPr="0066467C">
                    <w:rPr>
                      <w:b/>
                      <w:bCs/>
                    </w:rPr>
                    <w:t>80</w:t>
                  </w:r>
                </w:p>
              </w:tc>
              <w:tc>
                <w:tcPr>
                  <w:tcW w:w="823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5636FE64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85</w:t>
                  </w:r>
                </w:p>
              </w:tc>
              <w:tc>
                <w:tcPr>
                  <w:tcW w:w="809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16CA37BE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77</w:t>
                  </w:r>
                </w:p>
              </w:tc>
              <w:tc>
                <w:tcPr>
                  <w:tcW w:w="685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66C93FB3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73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519DA166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53</w:t>
                  </w:r>
                </w:p>
              </w:tc>
              <w:tc>
                <w:tcPr>
                  <w:tcW w:w="1220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2745AB0F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1536</w:t>
                  </w:r>
                </w:p>
              </w:tc>
            </w:tr>
            <w:tr w:rsidR="00674173" w:rsidRPr="0066467C" w14:paraId="5BDEB288" w14:textId="77777777" w:rsidTr="00394AF5">
              <w:trPr>
                <w:trHeight w:val="406"/>
              </w:trPr>
              <w:tc>
                <w:tcPr>
                  <w:tcW w:w="1736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0661CA63" w14:textId="77777777" w:rsidR="00674173" w:rsidRPr="00A3032B" w:rsidRDefault="00674173" w:rsidP="00394AF5">
                  <w:pPr>
                    <w:rPr>
                      <w:lang w:val="en-US"/>
                    </w:rPr>
                  </w:pPr>
                  <w:r>
                    <w:rPr>
                      <w:b/>
                      <w:bCs/>
                    </w:rPr>
                    <w:t>26</w:t>
                  </w:r>
                  <w:r w:rsidRPr="0066467C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.7 or above</w:t>
                  </w:r>
                </w:p>
              </w:tc>
              <w:tc>
                <w:tcPr>
                  <w:tcW w:w="1021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709DF148" w14:textId="77777777" w:rsidR="00674173" w:rsidRPr="0066467C" w:rsidRDefault="00674173" w:rsidP="00394AF5">
                  <w:pPr>
                    <w:jc w:val="center"/>
                  </w:pPr>
                  <w:r w:rsidRPr="0066467C">
                    <w:rPr>
                      <w:b/>
                      <w:bCs/>
                    </w:rPr>
                    <w:t>64</w:t>
                  </w:r>
                </w:p>
              </w:tc>
              <w:tc>
                <w:tcPr>
                  <w:tcW w:w="823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763E55A2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68</w:t>
                  </w:r>
                </w:p>
              </w:tc>
              <w:tc>
                <w:tcPr>
                  <w:tcW w:w="809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50681911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59</w:t>
                  </w:r>
                </w:p>
              </w:tc>
              <w:tc>
                <w:tcPr>
                  <w:tcW w:w="685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44968CB3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53</w:t>
                  </w:r>
                </w:p>
              </w:tc>
              <w:tc>
                <w:tcPr>
                  <w:tcW w:w="935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5EA07B9A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28</w:t>
                  </w:r>
                </w:p>
              </w:tc>
              <w:tc>
                <w:tcPr>
                  <w:tcW w:w="1220" w:type="dxa"/>
                  <w:shd w:val="clear" w:color="auto" w:fill="auto"/>
                  <w:tcMar>
                    <w:top w:w="74" w:type="dxa"/>
                    <w:left w:w="142" w:type="dxa"/>
                    <w:bottom w:w="74" w:type="dxa"/>
                    <w:right w:w="142" w:type="dxa"/>
                  </w:tcMar>
                  <w:vAlign w:val="center"/>
                  <w:hideMark/>
                </w:tcPr>
                <w:p w14:paraId="4DB2B536" w14:textId="77777777" w:rsidR="00674173" w:rsidRPr="0066467C" w:rsidRDefault="00674173" w:rsidP="00394AF5">
                  <w:r w:rsidRPr="0066467C">
                    <w:rPr>
                      <w:b/>
                      <w:bCs/>
                    </w:rPr>
                    <w:t>1008</w:t>
                  </w:r>
                </w:p>
              </w:tc>
            </w:tr>
          </w:tbl>
          <w:p w14:paraId="0973E40D" w14:textId="77777777" w:rsidR="00674173" w:rsidRDefault="00674173" w:rsidP="00674173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648D0">
              <w:rPr>
                <w:rFonts w:ascii="Arial" w:hAnsi="Arial" w:cs="Arial"/>
                <w:sz w:val="18"/>
                <w:szCs w:val="18"/>
              </w:rPr>
              <w:t xml:space="preserve">This treatment schedule is generally effective against all </w:t>
            </w:r>
            <w:r>
              <w:rPr>
                <w:rFonts w:ascii="Arial" w:hAnsi="Arial" w:cs="Arial"/>
                <w:sz w:val="18"/>
                <w:szCs w:val="18"/>
              </w:rPr>
              <w:t>bamboo borer</w:t>
            </w:r>
            <w:r w:rsidRPr="006648D0">
              <w:rPr>
                <w:rFonts w:ascii="Arial" w:hAnsi="Arial" w:cs="Arial"/>
                <w:sz w:val="18"/>
                <w:szCs w:val="18"/>
              </w:rPr>
              <w:t xml:space="preserve"> life stages of insect pests. It has been shown to achieve the following levels of mortality at the 95% confidence level for the </w:t>
            </w:r>
            <w:r>
              <w:rPr>
                <w:rFonts w:ascii="Arial" w:hAnsi="Arial" w:cs="Arial"/>
                <w:sz w:val="18"/>
                <w:szCs w:val="18"/>
              </w:rPr>
              <w:t>bamboo borer</w:t>
            </w:r>
            <w:r w:rsidRPr="006648D0">
              <w:rPr>
                <w:rFonts w:ascii="Arial" w:hAnsi="Arial" w:cs="Arial"/>
                <w:sz w:val="18"/>
                <w:szCs w:val="18"/>
              </w:rPr>
              <w:t xml:space="preserve"> life stag</w:t>
            </w:r>
            <w:r>
              <w:rPr>
                <w:rFonts w:ascii="Arial" w:hAnsi="Arial" w:cs="Arial"/>
                <w:sz w:val="18"/>
                <w:szCs w:val="18"/>
              </w:rPr>
              <w:t>es of the following insect pest</w:t>
            </w:r>
            <w:r w:rsidRPr="006648D0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E0075A1" w14:textId="77777777" w:rsidR="00674173" w:rsidRPr="001F63B6" w:rsidRDefault="00674173" w:rsidP="00674173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Chlorophorus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annularis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6648D0">
              <w:rPr>
                <w:rFonts w:ascii="Arial" w:hAnsi="Arial" w:cs="Arial"/>
                <w:sz w:val="18"/>
                <w:szCs w:val="18"/>
              </w:rPr>
              <w:t>(all life stages) to not less than 99.</w:t>
            </w:r>
            <w:r>
              <w:rPr>
                <w:rFonts w:ascii="Arial" w:hAnsi="Arial" w:cs="Arial"/>
                <w:sz w:val="18"/>
                <w:szCs w:val="18"/>
              </w:rPr>
              <w:t>8820</w:t>
            </w:r>
            <w:r w:rsidRPr="006648D0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2160617F" w14:textId="32AD7017" w:rsidR="00B222DA" w:rsidRPr="00B222DA" w:rsidRDefault="00674173" w:rsidP="00674173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6648D0">
              <w:rPr>
                <w:rFonts w:ascii="Arial" w:hAnsi="Arial" w:cs="Arial"/>
                <w:sz w:val="18"/>
                <w:szCs w:val="18"/>
              </w:rPr>
              <w:t xml:space="preserve">The measured temperature of the </w:t>
            </w:r>
            <w:r>
              <w:rPr>
                <w:rFonts w:ascii="Arial" w:hAnsi="Arial" w:cs="Arial"/>
                <w:sz w:val="18"/>
                <w:szCs w:val="18"/>
              </w:rPr>
              <w:t xml:space="preserve">bamboo articles </w:t>
            </w:r>
            <w:r w:rsidRPr="006648D0">
              <w:rPr>
                <w:rFonts w:ascii="Arial" w:hAnsi="Arial" w:cs="Arial"/>
                <w:sz w:val="18"/>
                <w:szCs w:val="18"/>
              </w:rPr>
              <w:t xml:space="preserve">(including at the </w:t>
            </w:r>
            <w:r>
              <w:rPr>
                <w:rFonts w:ascii="Arial" w:hAnsi="Arial" w:cs="Arial"/>
                <w:sz w:val="18"/>
                <w:szCs w:val="18"/>
              </w:rPr>
              <w:t>inner wall</w:t>
            </w:r>
            <w:r w:rsidRPr="006648D0">
              <w:rPr>
                <w:rFonts w:ascii="Arial" w:hAnsi="Arial" w:cs="Arial"/>
                <w:sz w:val="18"/>
                <w:szCs w:val="18"/>
              </w:rPr>
              <w:t>) or the ambient air (whichever is lower) is used to calculate the SF dose, and must be at least 15 °C throughout the duration of the treatment.</w:t>
            </w:r>
          </w:p>
        </w:tc>
      </w:tr>
      <w:tr w:rsidR="00B222DA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118A050B" w14:textId="5ED698ED" w:rsidR="00B222DA" w:rsidRPr="00B222DA" w:rsidRDefault="00674173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Sulfuryll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fluoride fumigation treatment can be used for </w:t>
            </w:r>
            <w:r w:rsidRPr="006F5C32">
              <w:rPr>
                <w:rFonts w:ascii="Arial" w:hAnsi="Arial" w:cs="Arial"/>
                <w:sz w:val="18"/>
                <w:szCs w:val="18"/>
              </w:rPr>
              <w:t>Wood-borne life stages of insects</w:t>
            </w:r>
            <w:r>
              <w:rPr>
                <w:rFonts w:ascii="Arial" w:hAnsi="Arial" w:cs="Arial"/>
                <w:sz w:val="18"/>
                <w:szCs w:val="18"/>
              </w:rPr>
              <w:t xml:space="preserve">, for example </w:t>
            </w:r>
            <w:proofErr w:type="spellStart"/>
            <w:r w:rsidRPr="006F5C32">
              <w:rPr>
                <w:rFonts w:ascii="Arial" w:hAnsi="Arial" w:cs="Arial"/>
                <w:i/>
                <w:sz w:val="18"/>
                <w:szCs w:val="18"/>
              </w:rPr>
              <w:t>Anoplophora</w:t>
            </w:r>
            <w:proofErr w:type="spellEnd"/>
            <w:r w:rsidRPr="006F5C3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F5C32">
              <w:rPr>
                <w:rFonts w:ascii="Arial" w:hAnsi="Arial" w:cs="Arial"/>
                <w:i/>
                <w:sz w:val="18"/>
                <w:szCs w:val="18"/>
              </w:rPr>
              <w:t>glabripennis</w:t>
            </w:r>
            <w:proofErr w:type="spellEnd"/>
            <w:r w:rsidRPr="006F5C3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16D84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E16D84">
              <w:rPr>
                <w:rFonts w:ascii="Arial" w:hAnsi="Arial" w:cs="Arial"/>
                <w:sz w:val="18"/>
                <w:szCs w:val="18"/>
              </w:rPr>
              <w:t>Motschulsky</w:t>
            </w:r>
            <w:proofErr w:type="spellEnd"/>
            <w:r w:rsidRPr="00E16D84"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t>(ISPM 28 Annex PT 22)</w:t>
            </w:r>
          </w:p>
        </w:tc>
      </w:tr>
      <w:tr w:rsidR="00B222DA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408B56E4" w14:textId="77777777" w:rsidR="00674173" w:rsidRDefault="00674173" w:rsidP="00674173">
            <w:pPr>
              <w:rPr>
                <w:rFonts w:ascii="Arial" w:eastAsia="Times" w:hAnsi="Arial"/>
                <w:sz w:val="18"/>
                <w:lang w:eastAsia="zh-CN"/>
              </w:rPr>
            </w:pPr>
            <w:r w:rsidRPr="00D34D2D">
              <w:rPr>
                <w:rFonts w:ascii="Arial" w:eastAsia="Times" w:hAnsi="Arial"/>
                <w:sz w:val="18"/>
              </w:rPr>
              <w:t>Yu D</w:t>
            </w:r>
            <w:r w:rsidRPr="00D34D2D">
              <w:rPr>
                <w:rFonts w:ascii="Arial" w:eastAsia="Times" w:hAnsi="Arial" w:hint="eastAsia"/>
                <w:sz w:val="18"/>
              </w:rPr>
              <w:t>.J.</w:t>
            </w:r>
            <w:r w:rsidRPr="00D34D2D">
              <w:rPr>
                <w:rFonts w:ascii="Arial" w:eastAsia="Times" w:hAnsi="Arial"/>
                <w:sz w:val="18"/>
              </w:rPr>
              <w:t>, Barak A</w:t>
            </w:r>
            <w:r w:rsidRPr="00D34D2D">
              <w:rPr>
                <w:rFonts w:ascii="Arial" w:eastAsia="Times" w:hAnsi="Arial" w:hint="eastAsia"/>
                <w:sz w:val="18"/>
              </w:rPr>
              <w:t>.</w:t>
            </w:r>
            <w:r w:rsidRPr="00D34D2D">
              <w:rPr>
                <w:rFonts w:ascii="Arial" w:eastAsia="Times" w:hAnsi="Arial"/>
                <w:sz w:val="18"/>
              </w:rPr>
              <w:t>V., Jiao Y</w:t>
            </w:r>
            <w:r w:rsidRPr="00D34D2D">
              <w:rPr>
                <w:rFonts w:ascii="Arial" w:eastAsia="Times" w:hAnsi="Arial" w:hint="eastAsia"/>
                <w:sz w:val="18"/>
              </w:rPr>
              <w:t>.</w:t>
            </w:r>
            <w:r w:rsidRPr="00D34D2D">
              <w:rPr>
                <w:rFonts w:ascii="Arial" w:eastAsia="Times" w:hAnsi="Arial"/>
                <w:sz w:val="18"/>
              </w:rPr>
              <w:t>, Chen Z</w:t>
            </w:r>
            <w:r w:rsidRPr="00D34D2D">
              <w:rPr>
                <w:rFonts w:ascii="Arial" w:eastAsia="Times" w:hAnsi="Arial" w:hint="eastAsia"/>
                <w:sz w:val="18"/>
              </w:rPr>
              <w:t>.N.</w:t>
            </w:r>
            <w:r w:rsidRPr="00D34D2D">
              <w:rPr>
                <w:rFonts w:ascii="Arial" w:eastAsia="Times" w:hAnsi="Arial"/>
                <w:sz w:val="18"/>
              </w:rPr>
              <w:t>, Zhang G</w:t>
            </w:r>
            <w:r w:rsidRPr="00D34D2D">
              <w:rPr>
                <w:rFonts w:ascii="Arial" w:eastAsia="Times" w:hAnsi="Arial" w:hint="eastAsia"/>
                <w:sz w:val="18"/>
              </w:rPr>
              <w:t>.M.</w:t>
            </w:r>
            <w:r w:rsidRPr="00D34D2D">
              <w:rPr>
                <w:rFonts w:ascii="Arial" w:eastAsia="Times" w:hAnsi="Arial"/>
                <w:sz w:val="18"/>
              </w:rPr>
              <w:t>, Chen Z</w:t>
            </w:r>
            <w:r w:rsidRPr="00D34D2D">
              <w:rPr>
                <w:rFonts w:ascii="Arial" w:eastAsia="Times" w:hAnsi="Arial" w:hint="eastAsia"/>
                <w:sz w:val="18"/>
              </w:rPr>
              <w:t>.L.</w:t>
            </w:r>
            <w:r w:rsidRPr="00D34D2D">
              <w:rPr>
                <w:rFonts w:ascii="Arial" w:eastAsia="Times" w:hAnsi="Arial"/>
                <w:sz w:val="18"/>
              </w:rPr>
              <w:t>, Kang L</w:t>
            </w:r>
            <w:r w:rsidRPr="00D34D2D">
              <w:rPr>
                <w:rFonts w:ascii="Arial" w:eastAsia="Times" w:hAnsi="Arial" w:hint="eastAsia"/>
                <w:sz w:val="18"/>
              </w:rPr>
              <w:t>.</w:t>
            </w:r>
            <w:r w:rsidRPr="00D34D2D">
              <w:rPr>
                <w:rFonts w:ascii="Arial" w:eastAsia="Times" w:hAnsi="Arial"/>
                <w:sz w:val="18"/>
              </w:rPr>
              <w:t xml:space="preserve">, Yang </w:t>
            </w:r>
            <w:proofErr w:type="gramStart"/>
            <w:r w:rsidRPr="00D34D2D">
              <w:rPr>
                <w:rFonts w:ascii="Arial" w:eastAsia="Times" w:hAnsi="Arial"/>
                <w:sz w:val="18"/>
              </w:rPr>
              <w:t>W</w:t>
            </w:r>
            <w:r w:rsidRPr="00D34D2D">
              <w:rPr>
                <w:rFonts w:ascii="Arial" w:eastAsia="Times" w:hAnsi="Arial" w:hint="eastAsia"/>
                <w:sz w:val="18"/>
              </w:rPr>
              <w:t>.D.</w:t>
            </w:r>
            <w:r w:rsidRPr="00D34D2D">
              <w:rPr>
                <w:rFonts w:ascii="Arial" w:eastAsia="Times" w:hAnsi="Arial"/>
                <w:sz w:val="18"/>
              </w:rPr>
              <w:t>.</w:t>
            </w:r>
            <w:proofErr w:type="gramEnd"/>
            <w:r w:rsidRPr="00D34D2D">
              <w:rPr>
                <w:rFonts w:ascii="Arial" w:eastAsia="Times" w:hAnsi="Arial"/>
                <w:sz w:val="18"/>
              </w:rPr>
              <w:t xml:space="preserve"> 2010</w:t>
            </w:r>
            <w:proofErr w:type="gramStart"/>
            <w:r>
              <w:rPr>
                <w:rFonts w:ascii="Arial" w:eastAsia="Times" w:hAnsi="Arial"/>
                <w:sz w:val="18"/>
              </w:rPr>
              <w:t>.</w:t>
            </w:r>
            <w:r w:rsidRPr="00D34D2D">
              <w:rPr>
                <w:rFonts w:ascii="Arial" w:eastAsia="Times" w:hAnsi="Arial"/>
                <w:sz w:val="18"/>
              </w:rPr>
              <w:t>Sulfuryl</w:t>
            </w:r>
            <w:proofErr w:type="gramEnd"/>
            <w:r w:rsidRPr="00D34D2D">
              <w:rPr>
                <w:rFonts w:ascii="Arial" w:eastAsia="Times" w:hAnsi="Arial"/>
                <w:sz w:val="18"/>
              </w:rPr>
              <w:t xml:space="preserve"> fluoride as a quarantine treatment for </w:t>
            </w:r>
            <w:proofErr w:type="spellStart"/>
            <w:r w:rsidRPr="00D34D2D">
              <w:rPr>
                <w:rFonts w:ascii="Arial" w:eastAsia="Times" w:hAnsi="Arial"/>
                <w:i/>
                <w:sz w:val="18"/>
              </w:rPr>
              <w:t>Chlorophorus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D34D2D">
              <w:rPr>
                <w:rFonts w:ascii="Arial" w:eastAsia="Times" w:hAnsi="Arial"/>
                <w:i/>
                <w:sz w:val="18"/>
              </w:rPr>
              <w:t>annularis</w:t>
            </w:r>
            <w:proofErr w:type="spellEnd"/>
            <w:r w:rsidRPr="00D34D2D">
              <w:rPr>
                <w:rFonts w:ascii="Arial" w:eastAsia="Times" w:hAnsi="Arial"/>
                <w:sz w:val="18"/>
              </w:rPr>
              <w:t xml:space="preserve"> (</w:t>
            </w:r>
            <w:proofErr w:type="spellStart"/>
            <w:r w:rsidRPr="00D34D2D">
              <w:rPr>
                <w:rFonts w:ascii="Arial" w:eastAsia="Times" w:hAnsi="Arial"/>
                <w:sz w:val="18"/>
              </w:rPr>
              <w:t>Coleoptera</w:t>
            </w:r>
            <w:proofErr w:type="spellEnd"/>
            <w:r w:rsidRPr="00D34D2D"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 w:rsidRPr="00D34D2D">
              <w:rPr>
                <w:rFonts w:ascii="Arial" w:eastAsia="Times" w:hAnsi="Arial"/>
                <w:sz w:val="18"/>
              </w:rPr>
              <w:t>Cerambycidae</w:t>
            </w:r>
            <w:proofErr w:type="spellEnd"/>
            <w:r w:rsidRPr="00D34D2D">
              <w:rPr>
                <w:rFonts w:ascii="Arial" w:eastAsia="Times" w:hAnsi="Arial"/>
                <w:sz w:val="18"/>
              </w:rPr>
              <w:t>) in Chinese bamboo poles. Journal of Economic Entomology</w:t>
            </w:r>
            <w:proofErr w:type="gramStart"/>
            <w:r>
              <w:rPr>
                <w:rFonts w:ascii="Arial" w:eastAsia="Times" w:hAnsi="Arial" w:hint="eastAsia"/>
                <w:sz w:val="18"/>
              </w:rPr>
              <w:t>,</w:t>
            </w:r>
            <w:r w:rsidRPr="00D34D2D">
              <w:rPr>
                <w:rFonts w:ascii="Arial" w:eastAsia="Times" w:hAnsi="Arial"/>
                <w:sz w:val="18"/>
              </w:rPr>
              <w:t>103</w:t>
            </w:r>
            <w:proofErr w:type="gramEnd"/>
            <w:r>
              <w:rPr>
                <w:rFonts w:ascii="Arial" w:eastAsia="Times" w:hAnsi="Arial" w:hint="eastAsia"/>
                <w:sz w:val="18"/>
              </w:rPr>
              <w:t>(</w:t>
            </w:r>
            <w:r w:rsidRPr="00D34D2D">
              <w:rPr>
                <w:rFonts w:ascii="Arial" w:eastAsia="Times" w:hAnsi="Arial"/>
                <w:sz w:val="18"/>
              </w:rPr>
              <w:t>2</w:t>
            </w:r>
            <w:r>
              <w:rPr>
                <w:rFonts w:ascii="Arial" w:eastAsia="Times" w:hAnsi="Arial" w:hint="eastAsia"/>
                <w:sz w:val="18"/>
              </w:rPr>
              <w:t>):</w:t>
            </w:r>
            <w:r w:rsidRPr="00D34D2D">
              <w:rPr>
                <w:rFonts w:ascii="Arial" w:eastAsia="Times" w:hAnsi="Arial"/>
                <w:sz w:val="18"/>
              </w:rPr>
              <w:t>277-283.</w:t>
            </w:r>
          </w:p>
          <w:p w14:paraId="3C913B06" w14:textId="77777777" w:rsidR="00674173" w:rsidRDefault="00674173" w:rsidP="00674173">
            <w:pPr>
              <w:rPr>
                <w:rFonts w:ascii="Arial" w:eastAsiaTheme="minorEastAsia" w:hAnsi="Arial"/>
                <w:sz w:val="18"/>
                <w:lang w:eastAsia="zh-CN"/>
              </w:rPr>
            </w:pPr>
            <w:r w:rsidRPr="00C7045A">
              <w:rPr>
                <w:rFonts w:ascii="Arial" w:eastAsia="Times" w:hAnsi="Arial"/>
                <w:sz w:val="18"/>
              </w:rPr>
              <w:t xml:space="preserve">Barak, A., Messenger, M., </w:t>
            </w:r>
            <w:proofErr w:type="spellStart"/>
            <w:r w:rsidRPr="00C7045A">
              <w:rPr>
                <w:rFonts w:ascii="Arial" w:eastAsia="Times" w:hAnsi="Arial"/>
                <w:sz w:val="18"/>
              </w:rPr>
              <w:t>Neese</w:t>
            </w:r>
            <w:proofErr w:type="spellEnd"/>
            <w:r w:rsidRPr="00C7045A">
              <w:rPr>
                <w:rFonts w:ascii="Arial" w:eastAsia="Times" w:hAnsi="Arial"/>
                <w:sz w:val="18"/>
              </w:rPr>
              <w:t xml:space="preserve">, P., </w:t>
            </w:r>
            <w:proofErr w:type="spellStart"/>
            <w:r w:rsidRPr="00C7045A">
              <w:rPr>
                <w:rFonts w:ascii="Arial" w:eastAsia="Times" w:hAnsi="Arial"/>
                <w:sz w:val="18"/>
              </w:rPr>
              <w:t>Thoms</w:t>
            </w:r>
            <w:proofErr w:type="spellEnd"/>
            <w:r w:rsidRPr="00C7045A">
              <w:rPr>
                <w:rFonts w:ascii="Arial" w:eastAsia="Times" w:hAnsi="Arial"/>
                <w:sz w:val="18"/>
              </w:rPr>
              <w:t xml:space="preserve">, E. &amp; Fraser, I. 2010. </w:t>
            </w:r>
            <w:proofErr w:type="spellStart"/>
            <w:r w:rsidRPr="00C7045A">
              <w:rPr>
                <w:rFonts w:ascii="Arial" w:eastAsia="Times" w:hAnsi="Arial"/>
                <w:sz w:val="18"/>
              </w:rPr>
              <w:t>Sulfuryl</w:t>
            </w:r>
            <w:proofErr w:type="spellEnd"/>
            <w:r w:rsidRPr="00C7045A">
              <w:rPr>
                <w:rFonts w:ascii="Arial" w:eastAsia="Times" w:hAnsi="Arial"/>
                <w:sz w:val="18"/>
              </w:rPr>
              <w:t xml:space="preserve"> fluoride treatment as a quarantine treatment for emerald ash borer (</w:t>
            </w:r>
            <w:proofErr w:type="spellStart"/>
            <w:r w:rsidRPr="00C7045A">
              <w:rPr>
                <w:rFonts w:ascii="Arial" w:eastAsia="Times" w:hAnsi="Arial"/>
                <w:sz w:val="18"/>
              </w:rPr>
              <w:t>Coleoptera</w:t>
            </w:r>
            <w:proofErr w:type="spellEnd"/>
            <w:r w:rsidRPr="00C7045A"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 w:rsidRPr="00C7045A">
              <w:rPr>
                <w:rFonts w:ascii="Arial" w:eastAsia="Times" w:hAnsi="Arial"/>
                <w:sz w:val="18"/>
              </w:rPr>
              <w:t>Buprestidae</w:t>
            </w:r>
            <w:proofErr w:type="spellEnd"/>
            <w:r w:rsidRPr="00C7045A">
              <w:rPr>
                <w:rFonts w:ascii="Arial" w:eastAsia="Times" w:hAnsi="Arial"/>
                <w:sz w:val="18"/>
              </w:rPr>
              <w:t xml:space="preserve">) in ash logs. Journal of Economic Entomology, 103(3): 603–611. </w:t>
            </w:r>
          </w:p>
          <w:p w14:paraId="2A9238FC" w14:textId="77777777" w:rsidR="00674173" w:rsidRPr="000114DD" w:rsidRDefault="00674173" w:rsidP="00674173">
            <w:pPr>
              <w:rPr>
                <w:rFonts w:ascii="Arial" w:eastAsiaTheme="minorEastAsia" w:hAnsi="Arial"/>
                <w:sz w:val="18"/>
                <w:lang w:eastAsia="zh-CN"/>
              </w:rPr>
            </w:pPr>
            <w:r w:rsidRPr="000114DD">
              <w:rPr>
                <w:rFonts w:ascii="Arial" w:eastAsia="Times" w:hAnsi="Arial" w:hint="eastAsia"/>
                <w:sz w:val="18"/>
              </w:rPr>
              <w:t xml:space="preserve">Barak A.V. Yang W. D., Yu D. J., Jiao Y., Kang L., Chen Z. L., Ling X. </w:t>
            </w:r>
            <w:proofErr w:type="spellStart"/>
            <w:r w:rsidRPr="000114DD">
              <w:rPr>
                <w:rFonts w:ascii="Arial" w:eastAsia="Times" w:hAnsi="Arial" w:hint="eastAsia"/>
                <w:sz w:val="18"/>
              </w:rPr>
              <w:t>Y.</w:t>
            </w:r>
            <w:proofErr w:type="gramStart"/>
            <w:r w:rsidRPr="000114DD">
              <w:rPr>
                <w:rFonts w:ascii="Arial" w:eastAsia="Times" w:hAnsi="Arial" w:hint="eastAsia"/>
                <w:sz w:val="18"/>
              </w:rPr>
              <w:t>,Zhang</w:t>
            </w:r>
            <w:proofErr w:type="spellEnd"/>
            <w:proofErr w:type="gramEnd"/>
            <w:r w:rsidRPr="000114DD">
              <w:rPr>
                <w:rFonts w:ascii="Arial" w:eastAsia="Times" w:hAnsi="Arial" w:hint="eastAsia"/>
                <w:sz w:val="18"/>
              </w:rPr>
              <w:t>, G.P.</w:t>
            </w:r>
            <w:r>
              <w:rPr>
                <w:rFonts w:hint="eastAsia"/>
              </w:rPr>
              <w:t xml:space="preserve"> </w:t>
            </w:r>
            <w:r w:rsidRPr="000114DD">
              <w:rPr>
                <w:rFonts w:ascii="Arial" w:eastAsia="Times" w:hAnsi="Arial" w:hint="eastAsia"/>
                <w:sz w:val="18"/>
              </w:rPr>
              <w:t xml:space="preserve">2009. Methyl Bromide as a quarantine treatment for </w:t>
            </w:r>
            <w:proofErr w:type="spellStart"/>
            <w:r w:rsidRPr="000114DD">
              <w:rPr>
                <w:rFonts w:ascii="Arial" w:eastAsia="Times" w:hAnsi="Arial" w:hint="eastAsia"/>
                <w:i/>
                <w:sz w:val="18"/>
              </w:rPr>
              <w:t>Chlorophorus</w:t>
            </w:r>
            <w:proofErr w:type="spellEnd"/>
            <w:r w:rsidRPr="000114DD">
              <w:rPr>
                <w:rFonts w:ascii="Arial" w:eastAsia="Times" w:hAnsi="Arial" w:hint="eastAsia"/>
                <w:i/>
                <w:sz w:val="18"/>
              </w:rPr>
              <w:t xml:space="preserve"> </w:t>
            </w:r>
            <w:proofErr w:type="spellStart"/>
            <w:r w:rsidRPr="000114DD">
              <w:rPr>
                <w:rFonts w:ascii="Arial" w:eastAsia="Times" w:hAnsi="Arial" w:hint="eastAsia"/>
                <w:i/>
                <w:sz w:val="18"/>
              </w:rPr>
              <w:t>annularis</w:t>
            </w:r>
            <w:proofErr w:type="spellEnd"/>
            <w:r w:rsidRPr="000114DD">
              <w:rPr>
                <w:rFonts w:ascii="Arial" w:eastAsia="Times" w:hAnsi="Arial" w:hint="eastAsia"/>
                <w:i/>
                <w:sz w:val="18"/>
              </w:rPr>
              <w:t xml:space="preserve"> </w:t>
            </w:r>
            <w:r w:rsidRPr="000114DD">
              <w:rPr>
                <w:rFonts w:ascii="Arial" w:eastAsia="Times" w:hAnsi="Arial" w:hint="eastAsia"/>
                <w:sz w:val="18"/>
              </w:rPr>
              <w:t>(</w:t>
            </w:r>
            <w:proofErr w:type="spellStart"/>
            <w:r w:rsidRPr="000114DD">
              <w:rPr>
                <w:rFonts w:ascii="Arial" w:eastAsia="Times" w:hAnsi="Arial" w:hint="eastAsia"/>
                <w:sz w:val="18"/>
              </w:rPr>
              <w:t>Coleoptera</w:t>
            </w:r>
            <w:proofErr w:type="spellEnd"/>
            <w:r w:rsidRPr="000114DD">
              <w:rPr>
                <w:rFonts w:ascii="Arial" w:eastAsia="Times" w:hAnsi="Arial" w:hint="eastAsia"/>
                <w:sz w:val="18"/>
              </w:rPr>
              <w:t xml:space="preserve">: </w:t>
            </w:r>
            <w:proofErr w:type="spellStart"/>
            <w:r w:rsidRPr="000114DD">
              <w:rPr>
                <w:rFonts w:ascii="Arial" w:eastAsia="Times" w:hAnsi="Arial" w:hint="eastAsia"/>
                <w:sz w:val="18"/>
              </w:rPr>
              <w:t>Cerambycidae</w:t>
            </w:r>
            <w:proofErr w:type="spellEnd"/>
            <w:r w:rsidRPr="000114DD">
              <w:rPr>
                <w:rFonts w:ascii="Arial" w:eastAsia="Times" w:hAnsi="Arial" w:hint="eastAsia"/>
                <w:sz w:val="18"/>
              </w:rPr>
              <w:t>) in raw bamboo poles. Journal Economic of Entomology, 102(3)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:</w:t>
            </w:r>
            <w:r w:rsidRPr="000114DD">
              <w:rPr>
                <w:rFonts w:ascii="Arial" w:eastAsia="Times" w:hAnsi="Arial" w:hint="eastAsia"/>
                <w:sz w:val="18"/>
              </w:rPr>
              <w:t>913-920.</w:t>
            </w:r>
          </w:p>
          <w:p w14:paraId="1AFB2149" w14:textId="46A0F34A" w:rsidR="00B222DA" w:rsidRPr="00B222DA" w:rsidRDefault="00674173" w:rsidP="00674173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  <w:lang w:val="en-US"/>
              </w:rPr>
              <w:t xml:space="preserve">Barak A., Wang Y., Zhan, G, Wu Y. </w:t>
            </w:r>
            <w:proofErr w:type="spellStart"/>
            <w:r>
              <w:rPr>
                <w:rFonts w:ascii="Arial" w:eastAsia="Times" w:hAnsi="Arial"/>
                <w:sz w:val="18"/>
                <w:lang w:val="en-US"/>
              </w:rPr>
              <w:t>Xu</w:t>
            </w:r>
            <w:proofErr w:type="spellEnd"/>
            <w:r>
              <w:rPr>
                <w:rFonts w:ascii="Arial" w:eastAsia="Times" w:hAnsi="Arial"/>
                <w:sz w:val="18"/>
                <w:lang w:val="en-US"/>
              </w:rPr>
              <w:t xml:space="preserve"> L., Huang Q. </w:t>
            </w:r>
            <w:r>
              <w:rPr>
                <w:rFonts w:ascii="Arial" w:eastAsia="Times" w:hAnsi="Arial"/>
                <w:sz w:val="18"/>
              </w:rPr>
              <w:t>2006.</w:t>
            </w:r>
            <w:r w:rsidRPr="00184B64">
              <w:rPr>
                <w:rFonts w:ascii="Arial" w:eastAsia="Times" w:hAnsi="Arial"/>
                <w:sz w:val="18"/>
              </w:rPr>
              <w:t xml:space="preserve">Sulfuryl Fluoride as a Quarantine Treatment for </w:t>
            </w:r>
            <w:proofErr w:type="spellStart"/>
            <w:r w:rsidRPr="004D0D59">
              <w:rPr>
                <w:rFonts w:ascii="Arial" w:eastAsia="Times" w:hAnsi="Arial"/>
                <w:i/>
                <w:sz w:val="18"/>
              </w:rPr>
              <w:t>Anoplophora</w:t>
            </w:r>
            <w:proofErr w:type="spellEnd"/>
            <w:r w:rsidRPr="004D0D59">
              <w:rPr>
                <w:rFonts w:ascii="Arial" w:eastAsia="Times" w:hAnsi="Arial"/>
                <w:i/>
                <w:sz w:val="18"/>
              </w:rPr>
              <w:t xml:space="preserve"> </w:t>
            </w:r>
            <w:proofErr w:type="spellStart"/>
            <w:r w:rsidRPr="004D0D59">
              <w:rPr>
                <w:rFonts w:ascii="Arial" w:eastAsia="Times" w:hAnsi="Arial"/>
                <w:i/>
                <w:sz w:val="18"/>
              </w:rPr>
              <w:t>glabripennis</w:t>
            </w:r>
            <w:proofErr w:type="spellEnd"/>
            <w:r w:rsidRPr="00184B64">
              <w:rPr>
                <w:rFonts w:ascii="Arial" w:eastAsia="Times" w:hAnsi="Arial"/>
                <w:sz w:val="18"/>
              </w:rPr>
              <w:t xml:space="preserve"> (</w:t>
            </w:r>
            <w:proofErr w:type="spellStart"/>
            <w:r w:rsidRPr="00184B64">
              <w:rPr>
                <w:rFonts w:ascii="Arial" w:eastAsia="Times" w:hAnsi="Arial"/>
                <w:sz w:val="18"/>
              </w:rPr>
              <w:t>Coleoptera</w:t>
            </w:r>
            <w:proofErr w:type="spellEnd"/>
            <w:r w:rsidRPr="00184B64"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 w:rsidRPr="00184B64">
              <w:rPr>
                <w:rFonts w:ascii="Arial" w:eastAsia="Times" w:hAnsi="Arial"/>
                <w:sz w:val="18"/>
              </w:rPr>
              <w:t>Cerambycidae</w:t>
            </w:r>
            <w:proofErr w:type="spellEnd"/>
            <w:r w:rsidRPr="00184B64">
              <w:rPr>
                <w:rFonts w:ascii="Arial" w:eastAsia="Times" w:hAnsi="Arial"/>
                <w:sz w:val="18"/>
              </w:rPr>
              <w:t>) in Regulated Wood Packing Material</w:t>
            </w:r>
            <w:r>
              <w:rPr>
                <w:rFonts w:ascii="Arial" w:eastAsia="Times" w:hAnsi="Arial"/>
                <w:sz w:val="18"/>
              </w:rPr>
              <w:t>.</w:t>
            </w:r>
            <w:r w:rsidRPr="00184B64">
              <w:rPr>
                <w:rFonts w:ascii="Arial" w:eastAsia="Times" w:hAnsi="Arial"/>
                <w:sz w:val="18"/>
              </w:rPr>
              <w:t xml:space="preserve"> </w:t>
            </w:r>
            <w:r w:rsidRPr="00D34D2D">
              <w:rPr>
                <w:rFonts w:ascii="Arial" w:eastAsia="Times" w:hAnsi="Arial"/>
                <w:sz w:val="18"/>
              </w:rPr>
              <w:t>Journal of Economic Entomology</w:t>
            </w:r>
            <w:r>
              <w:rPr>
                <w:rFonts w:ascii="Arial" w:eastAsia="Times" w:hAnsi="Arial" w:hint="eastAsia"/>
                <w:sz w:val="18"/>
              </w:rPr>
              <w:t>,</w:t>
            </w:r>
            <w:r>
              <w:rPr>
                <w:rFonts w:ascii="Arial" w:eastAsia="Times" w:hAnsi="Arial"/>
                <w:sz w:val="18"/>
              </w:rPr>
              <w:t xml:space="preserve"> 99</w:t>
            </w:r>
            <w:r>
              <w:rPr>
                <w:rFonts w:ascii="Arial" w:eastAsia="Times" w:hAnsi="Arial" w:hint="eastAsia"/>
                <w:sz w:val="18"/>
              </w:rPr>
              <w:t>(</w:t>
            </w:r>
            <w:r>
              <w:rPr>
                <w:rFonts w:ascii="Arial" w:eastAsia="Times" w:hAnsi="Arial"/>
                <w:sz w:val="18"/>
              </w:rPr>
              <w:t>5</w:t>
            </w:r>
            <w:r>
              <w:rPr>
                <w:rFonts w:ascii="Arial" w:eastAsia="Times" w:hAnsi="Arial" w:hint="eastAsia"/>
                <w:sz w:val="18"/>
              </w:rPr>
              <w:t>):</w:t>
            </w:r>
            <w:r>
              <w:rPr>
                <w:rFonts w:ascii="Arial" w:eastAsia="Times" w:hAnsi="Arial"/>
                <w:sz w:val="18"/>
              </w:rPr>
              <w:t>1628-1635</w:t>
            </w:r>
            <w:r w:rsidRPr="00D34D2D">
              <w:rPr>
                <w:rFonts w:ascii="Arial" w:eastAsia="Times" w:hAnsi="Arial"/>
                <w:sz w:val="18"/>
              </w:rPr>
              <w:t>.</w:t>
            </w:r>
          </w:p>
        </w:tc>
      </w:tr>
    </w:tbl>
    <w:p w14:paraId="2D4E083D" w14:textId="77777777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74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lastRenderedPageBreak/>
              <w:t>Pest information</w:t>
            </w:r>
          </w:p>
        </w:tc>
      </w:tr>
      <w:tr w:rsidR="00B222DA" w:rsidRPr="00B222DA" w14:paraId="57B5CE0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3CA9BD51" w:rsidR="00B222DA" w:rsidRPr="00B222DA" w:rsidRDefault="008D0B55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Species level, larva/pupa/adult</w:t>
            </w:r>
            <w:r w:rsidRPr="00B55A7D">
              <w:rPr>
                <w:rFonts w:ascii="Arial" w:eastAsiaTheme="minorEastAsia" w:hAnsi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field strain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199AA339" w:rsidR="00B222DA" w:rsidRPr="00B222DA" w:rsidRDefault="008D0B55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The infestation bamboo </w:t>
            </w:r>
            <w:r>
              <w:rPr>
                <w:rFonts w:ascii="Arial" w:eastAsiaTheme="minorEastAsia" w:hAnsi="Arial"/>
                <w:sz w:val="18"/>
                <w:szCs w:val="18"/>
                <w:lang w:val="en-US" w:eastAsia="zh-CN"/>
              </w:rPr>
              <w:t>is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collected from construction sites and second-hand bamboo markets in December and January at Shenzhen, Guangdong province. The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youth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instar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such as 2</w:t>
            </w:r>
            <w:r w:rsidRPr="00BA1723">
              <w:rPr>
                <w:rFonts w:ascii="Arial" w:eastAsiaTheme="minorEastAsia" w:hAnsi="Arial" w:hint="eastAsia"/>
                <w:sz w:val="18"/>
                <w:szCs w:val="18"/>
                <w:vertAlign w:val="superscript"/>
                <w:lang w:eastAsia="zh-CN"/>
              </w:rPr>
              <w:t>nd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and 3</w:t>
            </w:r>
            <w:r w:rsidRPr="00BA1723">
              <w:rPr>
                <w:rFonts w:ascii="Arial" w:eastAsiaTheme="minorEastAsia" w:hAnsi="Arial" w:hint="eastAsia"/>
                <w:sz w:val="18"/>
                <w:szCs w:val="18"/>
                <w:vertAlign w:val="superscript"/>
                <w:lang w:eastAsia="zh-CN"/>
              </w:rPr>
              <w:t>rd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instar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larvae grow until 4</w:t>
            </w:r>
            <w:r w:rsidRPr="00A75327">
              <w:rPr>
                <w:rFonts w:ascii="Arial" w:eastAsiaTheme="minorEastAsia" w:hAnsi="Arial"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or 5</w:t>
            </w:r>
            <w:r w:rsidRPr="00A75327">
              <w:rPr>
                <w:rFonts w:ascii="Arial" w:eastAsiaTheme="minorEastAsia" w:hAnsi="Arial"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instar in cut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bamboo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(116mm) with room temperature or temporary cold storage (4 - 6 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℃</w:t>
            </w:r>
            <w:r w:rsidRPr="005C1C91">
              <w:rPr>
                <w:rFonts w:ascii="Arial" w:eastAsiaTheme="minorEastAsia" w:hAnsi="Arial"/>
                <w:sz w:val="18"/>
                <w:szCs w:val="18"/>
                <w:lang w:eastAsia="zh-CN"/>
              </w:rPr>
              <w:t>)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775156A1" w:rsidR="00B222DA" w:rsidRPr="00B222DA" w:rsidRDefault="008D0B55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olor w:val="000000" w:themeColor="text1"/>
                <w:sz w:val="18"/>
                <w:szCs w:val="18"/>
              </w:rPr>
              <w:t>T</w:t>
            </w:r>
            <w:r w:rsidRPr="00C86B7E">
              <w:rPr>
                <w:rFonts w:ascii="Arial" w:eastAsia="Times" w:hAnsi="Arial"/>
                <w:color w:val="000000" w:themeColor="text1"/>
                <w:sz w:val="18"/>
                <w:szCs w:val="18"/>
              </w:rPr>
              <w:t>he larvae hatch and</w:t>
            </w:r>
            <w:r>
              <w:rPr>
                <w:rFonts w:ascii="Arial" w:eastAsia="Times" w:hAnsi="Arial"/>
                <w:color w:val="000000" w:themeColor="text1"/>
                <w:sz w:val="18"/>
                <w:szCs w:val="18"/>
              </w:rPr>
              <w:t xml:space="preserve"> </w:t>
            </w:r>
            <w:r w:rsidRPr="00C86B7E">
              <w:rPr>
                <w:rFonts w:ascii="Arial" w:eastAsia="Times" w:hAnsi="Arial"/>
                <w:color w:val="000000" w:themeColor="text1"/>
                <w:sz w:val="18"/>
                <w:szCs w:val="18"/>
              </w:rPr>
              <w:t>bore deep into the bamboo, completing development within the immediate location on a stem</w:t>
            </w:r>
            <w:r w:rsidRPr="00C86B7E"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lang w:eastAsia="zh-CN"/>
              </w:rPr>
              <w:t>.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0000454F" w:rsidR="00B222DA" w:rsidRPr="00B222DA" w:rsidRDefault="008D0B55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Theme="minorEastAsia" w:hAnsi="Arial" w:hint="eastAsia"/>
                <w:caps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atural Infestation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at field site.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187DEB2E" w:rsidR="00B222DA" w:rsidRPr="00B222DA" w:rsidRDefault="008D0B55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26300B">
              <w:rPr>
                <w:rFonts w:ascii="Arial" w:eastAsiaTheme="minorEastAsia" w:hAnsi="Arial"/>
                <w:sz w:val="18"/>
                <w:szCs w:val="18"/>
                <w:lang w:eastAsia="zh-CN"/>
              </w:rPr>
              <w:t>For SF, the tolerant life stage of beetle is considered as Egg&gt; mature larvae&gt;adult&gt;pupae (Soma et al. 1996).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 w:rsidRPr="0026300B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Eggs of bamboo borer are often small clusters along splits and at the bamboo stem nodes. It is being delicate and external. The life stage of eggs is about 7-10d. They are unlikely to survive any handling and are therefore are not considered high risk in commercial transportation. </w:t>
            </w:r>
            <w:r w:rsidRPr="00324EC7">
              <w:rPr>
                <w:rFonts w:ascii="Arial" w:eastAsiaTheme="minorEastAsia" w:hAnsi="Arial"/>
                <w:sz w:val="18"/>
                <w:szCs w:val="18"/>
                <w:lang w:eastAsia="zh-CN"/>
              </w:rPr>
              <w:t>Larvae</w:t>
            </w:r>
            <w:r w:rsidRPr="0026300B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are the most probability found at the bamb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oo articles and it is determin</w:t>
            </w:r>
            <w:r w:rsidRPr="0026300B">
              <w:rPr>
                <w:rFonts w:ascii="Arial" w:eastAsiaTheme="minorEastAsia" w:hAnsi="Arial"/>
                <w:sz w:val="18"/>
                <w:szCs w:val="18"/>
                <w:lang w:eastAsia="zh-CN"/>
              </w:rPr>
              <w:t>ed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 w:rsidRPr="0026300B">
              <w:rPr>
                <w:rFonts w:ascii="Arial" w:eastAsiaTheme="minorEastAsia" w:hAnsi="Arial"/>
                <w:sz w:val="18"/>
                <w:szCs w:val="18"/>
                <w:lang w:eastAsia="zh-CN"/>
              </w:rPr>
              <w:t>as the most resistant life stage in commercial trade.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10D6246B" w:rsidR="00B222DA" w:rsidRPr="00B222DA" w:rsidRDefault="008D0B55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Bamboo articles, use as bamboo pole, </w:t>
            </w:r>
            <w:bookmarkStart w:id="8" w:name="OLE_LINK8"/>
            <w:bookmarkStart w:id="9" w:name="OLE_LINK9"/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bamboo fence and bamboo utensil or decorative arts.</w:t>
            </w:r>
            <w:bookmarkEnd w:id="8"/>
            <w:bookmarkEnd w:id="9"/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5E9FFF0D" w:rsidR="00B222DA" w:rsidRPr="00B222DA" w:rsidRDefault="008D0B55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Bamboo poles from </w:t>
            </w:r>
            <w:proofErr w:type="spellStart"/>
            <w:r w:rsidRPr="002C0472">
              <w:rPr>
                <w:rFonts w:ascii="Arial" w:eastAsia="Times" w:hAnsi="Arial"/>
                <w:i/>
                <w:sz w:val="18"/>
                <w:szCs w:val="18"/>
              </w:rPr>
              <w:t>Bambusa</w:t>
            </w:r>
            <w:proofErr w:type="spellEnd"/>
            <w:r w:rsidRPr="002C0472">
              <w:rPr>
                <w:rFonts w:ascii="Arial" w:eastAsia="Times" w:hAnsi="Arial"/>
                <w:i/>
                <w:sz w:val="18"/>
                <w:szCs w:val="18"/>
              </w:rPr>
              <w:t xml:space="preserve"> </w:t>
            </w:r>
            <w:proofErr w:type="spellStart"/>
            <w:r w:rsidRPr="002C0472">
              <w:rPr>
                <w:rFonts w:ascii="Arial" w:eastAsia="Times" w:hAnsi="Arial"/>
                <w:i/>
                <w:sz w:val="18"/>
                <w:szCs w:val="18"/>
              </w:rPr>
              <w:t>spinose</w:t>
            </w:r>
            <w:proofErr w:type="spellEnd"/>
            <w:r w:rsidRPr="002C047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and </w:t>
            </w:r>
            <w:proofErr w:type="spellStart"/>
            <w:r w:rsidRPr="002C0472">
              <w:rPr>
                <w:rFonts w:ascii="Arial" w:eastAsia="Times" w:hAnsi="Arial"/>
                <w:i/>
                <w:sz w:val="18"/>
                <w:szCs w:val="18"/>
              </w:rPr>
              <w:t>Phyllstachys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C0472">
              <w:rPr>
                <w:rFonts w:ascii="Arial" w:eastAsia="Times" w:hAnsi="Arial"/>
                <w:i/>
                <w:sz w:val="18"/>
                <w:szCs w:val="18"/>
              </w:rPr>
              <w:t>pubescens</w:t>
            </w:r>
            <w:proofErr w:type="spellEnd"/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are used in laboratory/controlled conditions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07EE742A" w:rsidR="00B222DA" w:rsidRPr="00B222DA" w:rsidRDefault="008D0B55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F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resh and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dry raw bamboo products.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762E5087" w:rsidR="00B222DA" w:rsidRPr="008D0B55" w:rsidRDefault="008D0B55" w:rsidP="00B222DA">
            <w:pP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15FA5CE1" w:rsidR="00B222DA" w:rsidRPr="00B222DA" w:rsidRDefault="008D0B55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Self-made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fumigation chamber(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0.56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m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×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0.6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m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×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1.2m)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,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Custom-made </w:t>
            </w:r>
            <w:bookmarkStart w:id="10" w:name="OLE_LINK20"/>
            <w:bookmarkStart w:id="11" w:name="OLE_LINK21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infrare</w:t>
            </w:r>
            <w:bookmarkEnd w:id="10"/>
            <w:bookmarkEnd w:id="11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d </w:t>
            </w:r>
            <w:proofErr w:type="spellStart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analyzer</w:t>
            </w:r>
            <w:proofErr w:type="spellEnd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(</w:t>
            </w:r>
            <w:proofErr w:type="spellStart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Spectros</w:t>
            </w:r>
            <w:proofErr w:type="spellEnd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Instruments, Hopedale, MA)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,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2-liter air sampling syringe (Hamilton Co., Reno, NV), Digital manometer (Dwyer Instruments, Michigan City, IN)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,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Type T thermocouple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6F1236" w14:textId="77777777" w:rsidR="001B221D" w:rsidRPr="004642E3" w:rsidRDefault="001B221D" w:rsidP="001B221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Initial 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f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umigation 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t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rial with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small chamber</w:t>
            </w:r>
          </w:p>
          <w:p w14:paraId="6B6EB91E" w14:textId="411A9070" w:rsidR="00B222DA" w:rsidRPr="00B222DA" w:rsidRDefault="001B221D" w:rsidP="001B221D">
            <w:pPr>
              <w:rPr>
                <w:rFonts w:ascii="Arial" w:eastAsia="Times" w:hAnsi="Arial"/>
                <w:sz w:val="18"/>
                <w:szCs w:val="18"/>
              </w:rPr>
            </w:pP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Four doses of SF (64, 80, 96, and 112 g/m</w:t>
            </w:r>
            <w:r w:rsidRPr="00FD22C7">
              <w:rPr>
                <w:rFonts w:ascii="Arial" w:eastAsiaTheme="minorEastAsia" w:hAnsi="Arial"/>
                <w:sz w:val="18"/>
                <w:szCs w:val="18"/>
                <w:vertAlign w:val="superscript"/>
                <w:lang w:eastAsia="zh-CN"/>
              </w:rPr>
              <w:t>3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) were selected for the initial fumigations of bamboo poles. There was one replicate for each dose and control. The survival of C. </w:t>
            </w:r>
            <w:proofErr w:type="spellStart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annularis</w:t>
            </w:r>
            <w:proofErr w:type="spellEnd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was evaluated 8 d post fumigation by hand splitting individual bamboo stems and recovering all stages found. Larvae that had any sign of movement were considered alive, whereas </w:t>
            </w:r>
            <w:proofErr w:type="spellStart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nonmoving</w:t>
            </w:r>
            <w:proofErr w:type="spellEnd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and flaccid larvae were judged as dead.  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60C0D1F" w14:textId="77777777" w:rsidR="001B221D" w:rsidRPr="004642E3" w:rsidRDefault="001B221D" w:rsidP="001B221D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I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nitial fumigations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with 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64, 80,96, and 112 g/m</w:t>
            </w:r>
            <w:r w:rsidRPr="00FD22C7">
              <w:rPr>
                <w:rFonts w:ascii="Arial" w:eastAsiaTheme="minorEastAsia" w:hAnsi="Arial"/>
                <w:sz w:val="18"/>
                <w:szCs w:val="18"/>
                <w:vertAlign w:val="superscript"/>
                <w:lang w:eastAsia="zh-CN"/>
              </w:rPr>
              <w:t>3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SF fumigant 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for the bamboo poles at ambient room temperatures</w:t>
            </w:r>
          </w:p>
          <w:p w14:paraId="115ECB3A" w14:textId="27604810" w:rsidR="00B222DA" w:rsidRPr="00B222DA" w:rsidRDefault="001B221D" w:rsidP="001B221D">
            <w:pPr>
              <w:rPr>
                <w:rFonts w:ascii="Arial" w:eastAsia="Times" w:hAnsi="Arial"/>
                <w:sz w:val="18"/>
                <w:szCs w:val="18"/>
              </w:rPr>
            </w:pP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(23.0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±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0.42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℃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) for 24 h.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7ACF5F4B" w:rsidR="00B222DA" w:rsidRPr="00B222DA" w:rsidRDefault="001B221D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Temperature, Fumigant concentration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, Time.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4EF3DBDF" w:rsidR="00B222DA" w:rsidRPr="00B222DA" w:rsidRDefault="001B221D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F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umigant concentrations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and temperature in the test chambers 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a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re monitored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and recorded at intervals of 5 min and 0.5, 1, 2, 4, 8, and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24 h after gas introduction, by using an infrared SF monitor 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.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The concentration 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×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time (</w:t>
            </w:r>
            <w:proofErr w:type="spellStart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CxT</w:t>
            </w:r>
            <w:proofErr w:type="spellEnd"/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>) product in g-h/m</w:t>
            </w:r>
            <w:r w:rsidRPr="004642E3">
              <w:rPr>
                <w:rFonts w:ascii="Arial" w:eastAsiaTheme="minorEastAsia" w:hAnsi="Arial"/>
                <w:sz w:val="18"/>
                <w:szCs w:val="18"/>
                <w:vertAlign w:val="superscript"/>
                <w:lang w:eastAsia="zh-CN"/>
              </w:rPr>
              <w:t>3</w:t>
            </w:r>
            <w:r w:rsidRPr="004642E3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441A1A6D" w:rsidR="00B222DA" w:rsidRPr="003D11C3" w:rsidRDefault="003D11C3" w:rsidP="00B222DA">
            <w:pP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6648D0">
              <w:rPr>
                <w:rFonts w:ascii="Arial" w:hAnsi="Arial" w:cs="Arial"/>
                <w:sz w:val="18"/>
                <w:szCs w:val="18"/>
              </w:rPr>
              <w:t xml:space="preserve">ortality at the 95% confidence level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all </w:t>
            </w:r>
            <w:r w:rsidRPr="006648D0">
              <w:rPr>
                <w:rFonts w:ascii="Arial" w:hAnsi="Arial" w:cs="Arial"/>
                <w:sz w:val="18"/>
                <w:szCs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</w:rPr>
              <w:t>bamboo borer</w:t>
            </w:r>
            <w:r w:rsidRPr="006648D0">
              <w:rPr>
                <w:rFonts w:ascii="Arial" w:hAnsi="Arial" w:cs="Arial"/>
                <w:sz w:val="18"/>
                <w:szCs w:val="18"/>
              </w:rPr>
              <w:t xml:space="preserve"> life stages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3874B093" w:rsidR="00B222DA" w:rsidRPr="003D11C3" w:rsidRDefault="003D11C3" w:rsidP="00B222DA">
            <w:pP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781B2BD1" w:rsidR="00B222DA" w:rsidRPr="00B222DA" w:rsidRDefault="003D11C3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Highland-Roman" w:eastAsiaTheme="minorEastAsia" w:hAnsi="Highland-Roman" w:cs="Highland-Roman"/>
                <w:sz w:val="18"/>
                <w:szCs w:val="18"/>
                <w:lang w:val="en-US" w:eastAsia="zh-CN"/>
              </w:rPr>
              <w:t>T</w:t>
            </w:r>
            <w:r w:rsidRPr="004642E3">
              <w:rPr>
                <w:rFonts w:ascii="Arial" w:eastAsia="Times" w:hAnsi="Arial"/>
                <w:sz w:val="18"/>
                <w:szCs w:val="18"/>
              </w:rPr>
              <w:t xml:space="preserve">he infrared </w:t>
            </w:r>
            <w:proofErr w:type="spellStart"/>
            <w:r w:rsidRPr="004642E3">
              <w:rPr>
                <w:rFonts w:ascii="Arial" w:eastAsia="Times" w:hAnsi="Arial"/>
                <w:sz w:val="18"/>
                <w:szCs w:val="18"/>
              </w:rPr>
              <w:t>analyzer</w:t>
            </w:r>
            <w:proofErr w:type="spellEnd"/>
            <w:r w:rsidRPr="004642E3">
              <w:rPr>
                <w:rFonts w:ascii="Arial" w:eastAsia="Times" w:hAnsi="Arial"/>
                <w:sz w:val="18"/>
                <w:szCs w:val="18"/>
              </w:rPr>
              <w:t xml:space="preserve"> is </w:t>
            </w:r>
            <w:r w:rsidRPr="004642E3">
              <w:rPr>
                <w:rFonts w:ascii="Arial" w:eastAsia="Times" w:hAnsi="Arial" w:hint="eastAsia"/>
                <w:sz w:val="18"/>
                <w:szCs w:val="18"/>
              </w:rPr>
              <w:t>c</w:t>
            </w:r>
            <w:r w:rsidRPr="004642E3">
              <w:rPr>
                <w:rFonts w:ascii="Arial" w:eastAsia="Times" w:hAnsi="Arial"/>
                <w:sz w:val="18"/>
                <w:szCs w:val="18"/>
              </w:rPr>
              <w:t>alibrated by manufacturer.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01A021B2" w:rsidR="00B222DA" w:rsidRPr="00B222DA" w:rsidRDefault="007F3A23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Larvae, pupae and adult from the field strain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are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used. There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s no egg inside the bamboo poles as the bamboo stored for more than one week before treat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ment trials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.</w:t>
            </w: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Conditions under which the pests are cultured, reared or grown</w:t>
            </w:r>
          </w:p>
        </w:tc>
      </w:tr>
      <w:tr w:rsidR="007F3A23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5D1129D8" w:rsidR="007F3A23" w:rsidRPr="00B222DA" w:rsidRDefault="007F3A23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The pests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gr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ow naturally in the raw bamboo materials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at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fi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el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d condition.</w:t>
            </w:r>
          </w:p>
        </w:tc>
      </w:tr>
      <w:tr w:rsidR="007F3A23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7F3A23" w:rsidRPr="00B222DA" w:rsidRDefault="007F3A23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7F3A23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5D6C6D83" w:rsidR="007F3A23" w:rsidRPr="00B222DA" w:rsidRDefault="007F3A23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proofErr w:type="spellStart"/>
            <w:r w:rsidRPr="00ED5C87">
              <w:rPr>
                <w:rFonts w:ascii="Arial" w:eastAsiaTheme="minorEastAsia" w:hAnsi="Arial"/>
                <w:i/>
                <w:sz w:val="18"/>
                <w:szCs w:val="18"/>
                <w:lang w:eastAsia="zh-CN"/>
              </w:rPr>
              <w:t>C.annularis</w:t>
            </w:r>
            <w:proofErr w:type="spellEnd"/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may have one or two generations yearly in the natural environment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in China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. It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is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hard to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rear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laboratory colonies. </w:t>
            </w:r>
            <w:r w:rsidRPr="0071292E">
              <w:rPr>
                <w:rFonts w:ascii="Arial" w:eastAsiaTheme="minorEastAsia" w:hAnsi="Arial"/>
                <w:sz w:val="18"/>
                <w:szCs w:val="18"/>
                <w:lang w:eastAsia="zh-CN"/>
              </w:rPr>
              <w:t>The larvae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, pupae and adults </w:t>
            </w:r>
            <w:r w:rsidRPr="0071292E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can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be found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in winter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at field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of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southern China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.</w:t>
            </w:r>
          </w:p>
        </w:tc>
      </w:tr>
      <w:tr w:rsidR="007F3A23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7F3A23" w:rsidRPr="00B222DA" w:rsidRDefault="007F3A23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7F3A23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4928741A" w:rsidR="007F3A23" w:rsidRPr="00B222DA" w:rsidRDefault="007F3A23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All bamboo </w:t>
            </w:r>
            <w:proofErr w:type="gramStart"/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are</w:t>
            </w:r>
            <w:proofErr w:type="gramEnd"/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infested by adults in natural way at the outside field.</w:t>
            </w:r>
          </w:p>
        </w:tc>
      </w:tr>
      <w:tr w:rsidR="007F3A23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7F3A23" w:rsidRPr="00B222DA" w:rsidRDefault="007F3A23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7F3A23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147C05B4" w:rsidR="007F3A23" w:rsidRPr="00B222DA" w:rsidRDefault="002E747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The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5</w:t>
            </w:r>
            <w:r w:rsidRPr="009742AB">
              <w:rPr>
                <w:rFonts w:ascii="Arial" w:eastAsiaTheme="minorEastAsia" w:hAnsi="Arial"/>
                <w:sz w:val="18"/>
                <w:szCs w:val="18"/>
                <w:vertAlign w:val="superscript"/>
                <w:lang w:eastAsia="zh-CN"/>
              </w:rPr>
              <w:t>th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instar larva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(mature larvae) is determined as the most resistant life stage in commercial bamboo articles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.</w:t>
            </w:r>
          </w:p>
        </w:tc>
      </w:tr>
      <w:tr w:rsidR="007F3A23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7F3A23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7F3A23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E982F91" w:rsidR="007F3A23" w:rsidRPr="00B222DA" w:rsidRDefault="002E747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he regulated article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is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bamboo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poles and articles from bamboo materials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They are used to make </w:t>
            </w:r>
            <w:bookmarkStart w:id="12" w:name="OLE_LINK18"/>
            <w:bookmarkStart w:id="13" w:name="OLE_LINK19"/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fence</w:t>
            </w:r>
            <w:bookmarkEnd w:id="12"/>
            <w:bookmarkEnd w:id="13"/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, decorative arts and utensil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7F3A23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7F3A23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4CE464F" w:rsidR="007F3A23" w:rsidRPr="00B222DA" w:rsidRDefault="002E7470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282852">
              <w:rPr>
                <w:rFonts w:ascii="Arial" w:eastAsia="Times" w:hAnsi="Arial"/>
                <w:i/>
                <w:sz w:val="18"/>
              </w:rPr>
              <w:t>Bambusa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282852">
              <w:rPr>
                <w:rFonts w:ascii="Arial" w:eastAsia="Times" w:hAnsi="Arial"/>
                <w:i/>
                <w:sz w:val="18"/>
              </w:rPr>
              <w:t>breviflora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Munro</w:t>
            </w: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,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D34D2D">
              <w:rPr>
                <w:rFonts w:ascii="Arial" w:eastAsia="Times" w:hAnsi="Arial"/>
                <w:i/>
                <w:sz w:val="18"/>
              </w:rPr>
              <w:t>Bambusa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D34D2D">
              <w:rPr>
                <w:rFonts w:ascii="Arial" w:eastAsia="Times" w:hAnsi="Arial"/>
                <w:i/>
                <w:sz w:val="18"/>
              </w:rPr>
              <w:t>chungii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r w:rsidRPr="00D34D2D">
              <w:rPr>
                <w:rFonts w:ascii="Arial" w:eastAsiaTheme="minorEastAsia" w:hAnsi="Arial" w:hint="eastAsia"/>
                <w:sz w:val="18"/>
                <w:lang w:eastAsia="zh-CN"/>
              </w:rPr>
              <w:t>McClure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proofErr w:type="spellStart"/>
            <w:r w:rsidRPr="00E575ED">
              <w:rPr>
                <w:rFonts w:ascii="Arial" w:eastAsia="Times" w:hAnsi="Arial"/>
                <w:i/>
                <w:sz w:val="18"/>
              </w:rPr>
              <w:t>Bambusa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E575ED">
              <w:rPr>
                <w:rFonts w:ascii="Arial" w:eastAsia="Times" w:hAnsi="Arial"/>
                <w:i/>
                <w:sz w:val="18"/>
              </w:rPr>
              <w:t>spinosa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hint="eastAsia"/>
                <w:sz w:val="18"/>
                <w:lang w:eastAsia="zh-CN"/>
              </w:rPr>
              <w:t>Roxb</w:t>
            </w:r>
            <w:proofErr w:type="spellEnd"/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proofErr w:type="spellStart"/>
            <w:r w:rsidRPr="00D34D2D">
              <w:rPr>
                <w:rFonts w:ascii="Arial" w:eastAsia="Times" w:hAnsi="Arial"/>
                <w:i/>
                <w:sz w:val="18"/>
              </w:rPr>
              <w:t>Phyllstachys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proofErr w:type="spellStart"/>
            <w:r w:rsidRPr="00D34D2D">
              <w:rPr>
                <w:rFonts w:ascii="Arial" w:eastAsia="Times" w:hAnsi="Arial"/>
                <w:i/>
                <w:sz w:val="18"/>
              </w:rPr>
              <w:t>pubescens</w:t>
            </w:r>
            <w:proofErr w:type="spellEnd"/>
            <w:r>
              <w:rPr>
                <w:rFonts w:ascii="Arial" w:eastAsiaTheme="minorEastAsia" w:hAnsi="Arial" w:hint="eastAsia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Mazel ex H. de </w:t>
            </w:r>
            <w:proofErr w:type="spellStart"/>
            <w:r>
              <w:rPr>
                <w:rFonts w:ascii="Arial" w:eastAsiaTheme="minorEastAsia" w:hAnsi="Arial" w:hint="eastAsia"/>
                <w:sz w:val="18"/>
                <w:lang w:eastAsia="zh-CN"/>
              </w:rPr>
              <w:t>Lebaie</w:t>
            </w:r>
            <w:proofErr w:type="spellEnd"/>
            <w:r>
              <w:rPr>
                <w:rFonts w:ascii="Arial" w:eastAsiaTheme="minorEastAsia" w:hAnsi="Arial"/>
                <w:sz w:val="18"/>
                <w:lang w:eastAsia="zh-CN"/>
              </w:rPr>
              <w:t xml:space="preserve"> etc.</w:t>
            </w:r>
          </w:p>
        </w:tc>
      </w:tr>
      <w:tr w:rsidR="007F3A23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7F3A23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6C1DD090" w:rsidR="007F3A23" w:rsidRPr="00B222DA" w:rsidRDefault="002E747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Fresh and dry bamboos are raw packing in bundles.</w:t>
            </w:r>
          </w:p>
        </w:tc>
      </w:tr>
      <w:tr w:rsidR="007F3A23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7F3A23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7F3A23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04F62DB7" w:rsidR="007F3A23" w:rsidRPr="00B222DA" w:rsidRDefault="002E7470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95% and 99% upper binomial confidence interval (CI) was provided by STATISTIX 9 (Analytical Software</w:t>
            </w:r>
            <w:r w:rsidRPr="002B5A1F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2008) and online (</w:t>
            </w:r>
            <w:proofErr w:type="spellStart"/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Sauro</w:t>
            </w:r>
            <w:proofErr w:type="spellEnd"/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2005) in statistical analysis.</w:t>
            </w:r>
          </w:p>
        </w:tc>
      </w:tr>
      <w:tr w:rsidR="007F3A23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7F3A23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2937C1FD" w:rsidR="007F3A23" w:rsidRPr="00B222DA" w:rsidRDefault="0038573C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1F6BF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1F6BF1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efrigerated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cargo </w:t>
            </w:r>
            <w:r w:rsidRPr="001F6BF1">
              <w:rPr>
                <w:rFonts w:ascii="Arial" w:eastAsiaTheme="minorEastAsia" w:hAnsi="Arial"/>
                <w:sz w:val="18"/>
                <w:szCs w:val="18"/>
                <w:lang w:eastAsia="zh-CN"/>
              </w:rPr>
              <w:t>container inner size is 5.898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m</w:t>
            </w:r>
            <w:r w:rsidRPr="001F6BF1">
              <w:rPr>
                <w:rFonts w:ascii="Arial" w:eastAsiaTheme="minorEastAsia" w:hAnsi="Arial"/>
                <w:sz w:val="18"/>
                <w:szCs w:val="18"/>
                <w:lang w:eastAsia="zh-CN"/>
              </w:rPr>
              <w:t>×2.352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m</w:t>
            </w:r>
            <w:r w:rsidRPr="001F6BF1">
              <w:rPr>
                <w:rFonts w:ascii="Arial" w:eastAsiaTheme="minorEastAsia" w:hAnsi="Arial"/>
                <w:sz w:val="18"/>
                <w:szCs w:val="18"/>
                <w:lang w:eastAsia="zh-CN"/>
              </w:rPr>
              <w:t>×2.385m</w:t>
            </w:r>
            <w:r w:rsidRPr="001F6BF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with</w:t>
            </w:r>
            <w:r w:rsidRPr="001F6BF1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capable of holding set point</w:t>
            </w:r>
            <w:r w:rsidRPr="001F6BF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±</w:t>
            </w:r>
            <w:r w:rsidRPr="001F6BF1">
              <w:rPr>
                <w:rFonts w:ascii="Arial" w:eastAsiaTheme="minorEastAsia" w:hAnsi="Arial"/>
                <w:sz w:val="18"/>
                <w:szCs w:val="18"/>
                <w:lang w:eastAsia="zh-CN"/>
              </w:rPr>
              <w:t>0.1</w:t>
            </w:r>
            <w:r w:rsidRPr="001F6BF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℃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, </w:t>
            </w:r>
            <w:r w:rsidRPr="00AC4B58">
              <w:rPr>
                <w:rFonts w:ascii="Arial" w:eastAsiaTheme="minorEastAsia" w:hAnsi="Arial"/>
                <w:sz w:val="18"/>
                <w:szCs w:val="18"/>
                <w:lang w:eastAsia="zh-CN"/>
              </w:rPr>
              <w:t>Commercial 6.1 marine cargo container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,</w:t>
            </w:r>
            <w:r w:rsidRPr="00AC4B58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I</w:t>
            </w:r>
            <w:r w:rsidRPr="001F6BF1">
              <w:rPr>
                <w:rFonts w:ascii="Arial" w:eastAsiaTheme="minorEastAsia" w:hAnsi="Arial"/>
                <w:sz w:val="18"/>
                <w:szCs w:val="18"/>
                <w:lang w:eastAsia="zh-CN"/>
              </w:rPr>
              <w:t>nfrared SF monitor</w:t>
            </w:r>
            <w:r w:rsidRPr="00AC4B58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AC4B58">
              <w:rPr>
                <w:rFonts w:ascii="Arial" w:eastAsiaTheme="minorEastAsia" w:hAnsi="Arial"/>
                <w:sz w:val="18"/>
                <w:szCs w:val="18"/>
                <w:lang w:eastAsia="zh-CN"/>
              </w:rPr>
              <w:t>Spectros</w:t>
            </w:r>
            <w:proofErr w:type="spellEnd"/>
            <w:r w:rsidRPr="00AC4B58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Instruments, Hopewell, MA)</w:t>
            </w:r>
            <w:r w:rsidRPr="002D5D15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,</w:t>
            </w:r>
            <w:r w:rsidRPr="001F6BF1">
              <w:rPr>
                <w:rFonts w:ascii="Arial" w:eastAsiaTheme="minorEastAsia" w:hAnsi="Arial"/>
                <w:sz w:val="18"/>
                <w:szCs w:val="18"/>
                <w:lang w:eastAsia="zh-CN"/>
              </w:rPr>
              <w:t>type T thermocouple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,</w:t>
            </w:r>
            <w:r w:rsidRPr="004642E3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</w:t>
            </w:r>
            <w:r w:rsidRPr="002F44D6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electric fan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.</w:t>
            </w:r>
          </w:p>
        </w:tc>
      </w:tr>
      <w:tr w:rsidR="007F3A23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7F3A23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AACA0F9" w14:textId="77777777" w:rsidR="0038573C" w:rsidRPr="002B5A1F" w:rsidRDefault="0038573C" w:rsidP="0038573C">
            <w:pPr>
              <w:autoSpaceDE w:val="0"/>
              <w:autoSpaceDN w:val="0"/>
              <w:adjustRightInd w:val="0"/>
              <w:spacing w:after="240" w:line="280" w:lineRule="atLeast"/>
              <w:jc w:val="left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proofErr w:type="gramStart"/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1.Sulfuryl</w:t>
            </w:r>
            <w:proofErr w:type="gramEnd"/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Fluoride quarantine fumigation. Three schedules (15.9</w:t>
            </w:r>
            <w:r w:rsidRPr="002B5A1F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℃</w:t>
            </w:r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96 g/m</w:t>
            </w:r>
            <w:r w:rsidRPr="004642E3">
              <w:rPr>
                <w:rFonts w:ascii="Arial" w:eastAsiaTheme="minorEastAsia" w:hAnsi="Arial"/>
                <w:sz w:val="18"/>
                <w:szCs w:val="18"/>
                <w:vertAlign w:val="superscript"/>
                <w:lang w:eastAsia="zh-CN"/>
              </w:rPr>
              <w:t>3</w:t>
            </w:r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, 21.5</w:t>
            </w:r>
            <w:r w:rsidRPr="002B5A1F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℃</w:t>
            </w:r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80 g/m</w:t>
            </w:r>
            <w:r w:rsidRPr="004642E3">
              <w:rPr>
                <w:rFonts w:ascii="Arial" w:eastAsiaTheme="minorEastAsia" w:hAnsi="Arial"/>
                <w:sz w:val="18"/>
                <w:szCs w:val="18"/>
                <w:vertAlign w:val="superscript"/>
                <w:lang w:eastAsia="zh-CN"/>
              </w:rPr>
              <w:t>3</w:t>
            </w:r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and 26.7</w:t>
            </w:r>
            <w:r w:rsidRPr="002B5A1F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℃</w:t>
            </w:r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64 g/m</w:t>
            </w:r>
            <w:r w:rsidRPr="004642E3">
              <w:rPr>
                <w:rFonts w:ascii="Arial" w:eastAsiaTheme="minorEastAsia" w:hAnsi="Arial"/>
                <w:sz w:val="18"/>
                <w:szCs w:val="18"/>
                <w:vertAlign w:val="superscript"/>
                <w:lang w:eastAsia="zh-CN"/>
              </w:rPr>
              <w:t>3</w:t>
            </w:r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) and four replications at each temperature and dose, with the control replicate held under similar conditions were designed for SF quarantine fumigation. </w:t>
            </w:r>
          </w:p>
          <w:p w14:paraId="2FE08E32" w14:textId="1BA838FD" w:rsidR="007F3A23" w:rsidRPr="00B222DA" w:rsidRDefault="0038573C" w:rsidP="0038573C">
            <w:pPr>
              <w:rPr>
                <w:rFonts w:ascii="Arial" w:eastAsia="Times" w:hAnsi="Arial"/>
                <w:sz w:val="18"/>
                <w:szCs w:val="18"/>
              </w:rPr>
            </w:pPr>
            <w:proofErr w:type="gramStart"/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2.Commercial</w:t>
            </w:r>
            <w:proofErr w:type="gramEnd"/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container tests with </w:t>
            </w:r>
            <w:proofErr w:type="spellStart"/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Sulfuryl</w:t>
            </w:r>
            <w:proofErr w:type="spellEnd"/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Fluoride. Three fumigation tests were conducted in a new 6.1m (33.2m</w:t>
            </w:r>
            <w:r w:rsidRPr="004642E3">
              <w:rPr>
                <w:rFonts w:ascii="Arial" w:eastAsiaTheme="minorEastAsia" w:hAnsi="Arial"/>
                <w:sz w:val="18"/>
                <w:szCs w:val="18"/>
                <w:vertAlign w:val="superscript"/>
                <w:lang w:eastAsia="zh-CN"/>
              </w:rPr>
              <w:t>3</w:t>
            </w:r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) marine cargo container filled with fresh and naturally dried bamboo poles (80% loading factor</w:t>
            </w:r>
            <w:proofErr w:type="gramStart"/>
            <w:r w:rsidRPr="002B5A1F">
              <w:rPr>
                <w:rFonts w:ascii="Arial" w:eastAsiaTheme="minorEastAsia" w:hAnsi="Arial"/>
                <w:sz w:val="18"/>
                <w:szCs w:val="18"/>
                <w:lang w:eastAsia="zh-CN"/>
              </w:rPr>
              <w:t>) .</w:t>
            </w:r>
            <w:proofErr w:type="gramEnd"/>
          </w:p>
        </w:tc>
      </w:tr>
      <w:tr w:rsidR="007F3A23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7F3A23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D3337E9" w14:textId="77777777" w:rsidR="00E030F7" w:rsidRDefault="00E030F7" w:rsidP="00E030F7">
            <w:pPr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</w:pPr>
            <w:r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1.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Sulfuryl</w:t>
            </w:r>
            <w:proofErr w:type="spellEnd"/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 Fluoride </w:t>
            </w:r>
            <w:r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q</w:t>
            </w:r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uarantine </w:t>
            </w:r>
            <w:r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f</w:t>
            </w:r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umigation</w:t>
            </w:r>
            <w:r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 xml:space="preserve"> with three schedules 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15.9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℃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96 g/m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vertAlign w:val="superscript"/>
                <w:lang w:val="en-US"/>
              </w:rPr>
              <w:t xml:space="preserve">3, 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21.5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℃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80 g/m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vertAlign w:val="superscript"/>
                <w:lang w:val="en-US"/>
              </w:rPr>
              <w:t>3</w:t>
            </w:r>
            <w:r>
              <w:rPr>
                <w:rFonts w:ascii="Highland-Bold" w:eastAsiaTheme="minorEastAsia" w:hAnsi="Highland-Bold" w:cs="Highland-Bold"/>
                <w:bCs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and 26.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7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℃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64 g/</w:t>
            </w:r>
            <w:proofErr w:type="gramStart"/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m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vertAlign w:val="superscript"/>
                <w:lang w:val="en-US"/>
              </w:rPr>
              <w:t>3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 .</w:t>
            </w:r>
            <w:proofErr w:type="gramEnd"/>
          </w:p>
          <w:p w14:paraId="684D9FE2" w14:textId="70F4BC69" w:rsidR="007F3A23" w:rsidRPr="00B222DA" w:rsidRDefault="00E030F7" w:rsidP="00E030F7">
            <w:pPr>
              <w:rPr>
                <w:rFonts w:ascii="Arial" w:eastAsia="Times" w:hAnsi="Arial"/>
                <w:sz w:val="18"/>
                <w:szCs w:val="18"/>
              </w:rPr>
            </w:pPr>
            <w:proofErr w:type="gramStart"/>
            <w:r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2.</w:t>
            </w:r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Commercial</w:t>
            </w:r>
            <w:proofErr w:type="gramEnd"/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c</w:t>
            </w:r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ontainer </w:t>
            </w:r>
            <w:r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t</w:t>
            </w:r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ests </w:t>
            </w:r>
            <w:r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w</w:t>
            </w:r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ith </w:t>
            </w:r>
            <w:proofErr w:type="spellStart"/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Sulfuryl</w:t>
            </w:r>
            <w:proofErr w:type="spellEnd"/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 Fluoride</w:t>
            </w:r>
            <w:r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 xml:space="preserve"> fumigation 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at ambient temperature (22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-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27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℃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) at doses of 64, 80 96, and 112 g/m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vertAlign w:val="superscript"/>
                <w:lang w:val="en-US"/>
              </w:rPr>
              <w:t>3.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 The fumigation tests 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a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re conducted in a new cargo container filled with fresh and naturally dried bamboo poles (80% loading factor). Fumigations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 xml:space="preserve"> a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re conducted at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 xml:space="preserve"> 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doses of 64, 80 96, and 112 g/m3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.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SF concentrations 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a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re monitored with three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 xml:space="preserve"> 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polyethylene sample lines after 5 min and at 0.5, 1, 2,4, 8, and 24 h after introduction. Sample lines 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>a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re</w:t>
            </w:r>
            <w:r w:rsidRPr="004642E3">
              <w:rPr>
                <w:rFonts w:ascii="Highland-Bold" w:eastAsiaTheme="minorEastAsia" w:hAnsi="Highland-Bold" w:cs="Highland-Bold" w:hint="eastAsia"/>
                <w:bCs/>
                <w:sz w:val="18"/>
                <w:szCs w:val="18"/>
                <w:lang w:val="en-US"/>
              </w:rPr>
              <w:t xml:space="preserve"> </w:t>
            </w:r>
            <w:r w:rsidRPr="004642E3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placed to sample high-front headspace, the middle of the load, and just above the door near doors.</w:t>
            </w:r>
          </w:p>
        </w:tc>
      </w:tr>
      <w:tr w:rsidR="007F3A23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7F3A23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280A4DBC" w:rsidR="007F3A23" w:rsidRPr="00B222DA" w:rsidRDefault="00E030F7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Temperature and SF concentrations in the test chambers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re monitored and recorded </w:t>
            </w:r>
            <w:r w:rsidRPr="00B30CB5">
              <w:rPr>
                <w:rFonts w:ascii="Arial" w:eastAsiaTheme="minorEastAsia" w:hAnsi="Arial"/>
                <w:sz w:val="18"/>
                <w:szCs w:val="18"/>
                <w:lang w:eastAsia="zh-CN"/>
              </w:rPr>
              <w:t>at intervals of 5 min and 0.5, 1, 2, 4, 8, and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 24 h after gas introduction.</w:t>
            </w:r>
          </w:p>
        </w:tc>
      </w:tr>
      <w:tr w:rsidR="007F3A23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7F3A23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5A8470A6" w:rsidR="007F3A23" w:rsidRPr="00B222DA" w:rsidRDefault="00E030F7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FF097D">
              <w:rPr>
                <w:rFonts w:ascii="Arial" w:eastAsia="Times" w:hAnsi="Arial"/>
                <w:sz w:val="18"/>
                <w:szCs w:val="18"/>
              </w:rPr>
              <w:t>All bamboo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is</w:t>
            </w:r>
            <w:r w:rsidRPr="00FF097D">
              <w:rPr>
                <w:rFonts w:ascii="Arial" w:eastAsia="Times" w:hAnsi="Arial"/>
                <w:sz w:val="18"/>
                <w:szCs w:val="18"/>
              </w:rPr>
              <w:t xml:space="preserve"> carefully split by hand, and all larvae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a</w:t>
            </w:r>
            <w:r w:rsidRPr="00FF097D">
              <w:rPr>
                <w:rFonts w:ascii="Arial" w:eastAsia="Times" w:hAnsi="Arial"/>
                <w:sz w:val="18"/>
                <w:szCs w:val="18"/>
              </w:rPr>
              <w:t>re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taken to a laboratory to confi</w:t>
            </w:r>
            <w:r w:rsidRPr="00FF097D">
              <w:rPr>
                <w:rFonts w:ascii="Arial" w:eastAsia="Times" w:hAnsi="Arial"/>
                <w:sz w:val="18"/>
                <w:szCs w:val="18"/>
              </w:rPr>
              <w:t>rm for mortality.</w:t>
            </w:r>
          </w:p>
        </w:tc>
      </w:tr>
      <w:tr w:rsidR="007F3A23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7F3A23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6273A371" w:rsidR="007F3A23" w:rsidRPr="00B222DA" w:rsidRDefault="00E030F7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00187B">
              <w:rPr>
                <w:rFonts w:ascii="Arial" w:eastAsia="Times" w:hAnsi="Arial"/>
                <w:sz w:val="18"/>
                <w:szCs w:val="18"/>
              </w:rPr>
              <w:t>Recommended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SF</w:t>
            </w:r>
            <w:r w:rsidRPr="0000187B">
              <w:rPr>
                <w:rFonts w:ascii="Arial" w:eastAsia="Times" w:hAnsi="Arial"/>
                <w:sz w:val="18"/>
                <w:szCs w:val="18"/>
              </w:rPr>
              <w:t xml:space="preserve"> do</w:t>
            </w:r>
            <w:r>
              <w:rPr>
                <w:rFonts w:ascii="Arial" w:eastAsia="Times" w:hAnsi="Arial"/>
                <w:sz w:val="18"/>
                <w:szCs w:val="18"/>
              </w:rPr>
              <w:t>ses of 96, 80, and 64 g/m</w:t>
            </w:r>
            <w:r w:rsidRPr="00ED5C87">
              <w:rPr>
                <w:rFonts w:ascii="Arial" w:eastAsia="Times" w:hAnsi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are</w:t>
            </w:r>
            <w:r w:rsidRPr="0000187B">
              <w:rPr>
                <w:rFonts w:ascii="Arial" w:eastAsia="Times" w:hAnsi="Arial"/>
                <w:sz w:val="18"/>
                <w:szCs w:val="18"/>
              </w:rPr>
              <w:t xml:space="preserve"> 15</w:t>
            </w:r>
            <w:r>
              <w:rPr>
                <w:rFonts w:ascii="Arial" w:eastAsia="Times" w:hAnsi="Arial"/>
                <w:sz w:val="18"/>
                <w:szCs w:val="18"/>
              </w:rPr>
              <w:t>.6</w:t>
            </w:r>
            <w:r w:rsidRPr="0000187B">
              <w:rPr>
                <w:rFonts w:ascii="Arial" w:eastAsia="Times" w:hAnsi="Arial"/>
                <w:sz w:val="18"/>
                <w:szCs w:val="18"/>
              </w:rPr>
              <w:t>, 2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1.1</w:t>
            </w:r>
            <w:r w:rsidRPr="0000187B">
              <w:rPr>
                <w:rFonts w:ascii="Arial" w:eastAsia="Times" w:hAnsi="Arial"/>
                <w:sz w:val="18"/>
                <w:szCs w:val="18"/>
              </w:rPr>
              <w:t>,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and 2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6.7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℃</w:t>
            </w:r>
            <w:r w:rsidRPr="0000187B">
              <w:rPr>
                <w:rFonts w:ascii="Arial" w:eastAsia="Times" w:hAnsi="Arial"/>
                <w:sz w:val="18"/>
                <w:szCs w:val="18"/>
              </w:rPr>
              <w:t xml:space="preserve"> or above,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respectively.</w:t>
            </w:r>
          </w:p>
        </w:tc>
      </w:tr>
      <w:tr w:rsidR="007F3A23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7F3A23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09521B9E" w:rsidR="007F3A23" w:rsidRPr="00E030F7" w:rsidRDefault="00E030F7" w:rsidP="00B222DA">
            <w:pP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7F3A23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7F3A23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2AF5FE8B" w:rsidR="007F3A23" w:rsidRPr="00B222DA" w:rsidRDefault="00E030F7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4642E3">
              <w:rPr>
                <w:rFonts w:ascii="Arial" w:eastAsia="Times" w:hAnsi="Arial"/>
                <w:sz w:val="18"/>
                <w:szCs w:val="18"/>
              </w:rPr>
              <w:t>The refrigerated cargo container (</w:t>
            </w:r>
            <w:r w:rsidRPr="004642E3">
              <w:rPr>
                <w:rFonts w:ascii="Arial" w:eastAsia="Times" w:hAnsi="Arial" w:hint="eastAsia"/>
                <w:sz w:val="18"/>
                <w:szCs w:val="18"/>
              </w:rPr>
              <w:t>±</w:t>
            </w:r>
            <w:r w:rsidRPr="004642E3">
              <w:rPr>
                <w:rFonts w:ascii="Arial" w:eastAsia="Times" w:hAnsi="Arial"/>
                <w:sz w:val="18"/>
                <w:szCs w:val="18"/>
              </w:rPr>
              <w:t>0.1</w:t>
            </w:r>
            <w:r w:rsidRPr="004642E3">
              <w:rPr>
                <w:rFonts w:ascii="Arial" w:eastAsia="Times" w:hAnsi="Arial" w:hint="eastAsia"/>
                <w:sz w:val="18"/>
                <w:szCs w:val="18"/>
              </w:rPr>
              <w:t>℃</w:t>
            </w:r>
            <w:r w:rsidRPr="004642E3">
              <w:rPr>
                <w:rFonts w:ascii="Arial" w:eastAsia="Times" w:hAnsi="Arial"/>
                <w:sz w:val="18"/>
                <w:szCs w:val="18"/>
              </w:rPr>
              <w:t xml:space="preserve">) and infrared </w:t>
            </w:r>
            <w:proofErr w:type="spellStart"/>
            <w:r w:rsidRPr="004642E3">
              <w:rPr>
                <w:rFonts w:ascii="Arial" w:eastAsia="Times" w:hAnsi="Arial"/>
                <w:sz w:val="18"/>
                <w:szCs w:val="18"/>
              </w:rPr>
              <w:t>analyzer</w:t>
            </w:r>
            <w:proofErr w:type="spellEnd"/>
            <w:r w:rsidRPr="004642E3">
              <w:rPr>
                <w:rFonts w:ascii="Arial" w:eastAsia="Times" w:hAnsi="Arial"/>
                <w:sz w:val="18"/>
                <w:szCs w:val="18"/>
              </w:rPr>
              <w:t xml:space="preserve"> (0.1 g/</w:t>
            </w:r>
            <w:proofErr w:type="gramStart"/>
            <w:r w:rsidRPr="004642E3">
              <w:rPr>
                <w:rFonts w:ascii="Arial" w:eastAsia="Times" w:hAnsi="Arial"/>
                <w:sz w:val="18"/>
                <w:szCs w:val="18"/>
              </w:rPr>
              <w:t>m</w:t>
            </w:r>
            <w:r w:rsidRPr="004642E3">
              <w:rPr>
                <w:rFonts w:ascii="Arial" w:eastAsia="Times" w:hAnsi="Arial"/>
                <w:sz w:val="18"/>
                <w:szCs w:val="18"/>
                <w:vertAlign w:val="superscript"/>
              </w:rPr>
              <w:t xml:space="preserve">3 </w:t>
            </w:r>
            <w:r w:rsidRPr="004642E3">
              <w:rPr>
                <w:rFonts w:ascii="Arial" w:eastAsia="Times" w:hAnsi="Arial"/>
                <w:sz w:val="18"/>
                <w:szCs w:val="18"/>
              </w:rPr>
              <w:t>)</w:t>
            </w:r>
            <w:proofErr w:type="gramEnd"/>
            <w:r w:rsidRPr="004642E3">
              <w:rPr>
                <w:rFonts w:ascii="Arial" w:eastAsia="Times" w:hAnsi="Arial"/>
                <w:sz w:val="18"/>
                <w:szCs w:val="18"/>
              </w:rPr>
              <w:t xml:space="preserve"> is </w:t>
            </w:r>
            <w:r w:rsidRPr="004642E3">
              <w:rPr>
                <w:rFonts w:ascii="Arial" w:eastAsia="Times" w:hAnsi="Arial" w:hint="eastAsia"/>
                <w:sz w:val="18"/>
                <w:szCs w:val="18"/>
              </w:rPr>
              <w:t>c</w:t>
            </w:r>
            <w:r w:rsidRPr="004642E3">
              <w:rPr>
                <w:rFonts w:ascii="Arial" w:eastAsia="Times" w:hAnsi="Arial"/>
                <w:sz w:val="18"/>
                <w:szCs w:val="18"/>
              </w:rPr>
              <w:t>alibrated by manufacturer.</w:t>
            </w:r>
          </w:p>
        </w:tc>
      </w:tr>
      <w:tr w:rsidR="007F3A23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7F3A23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61279288" w:rsidR="007F3A23" w:rsidRPr="00B222DA" w:rsidRDefault="00E030F7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Temperature, dosage, time, loading factor, packaging, </w:t>
            </w:r>
            <w:r w:rsidRPr="0083604C">
              <w:rPr>
                <w:rFonts w:ascii="Arial" w:eastAsia="Times" w:hAnsi="Arial"/>
                <w:sz w:val="18"/>
                <w:szCs w:val="18"/>
              </w:rPr>
              <w:t>packing method</w:t>
            </w:r>
            <w:r>
              <w:rPr>
                <w:rFonts w:ascii="Arial" w:eastAsia="Times" w:hAnsi="Arial"/>
                <w:sz w:val="18"/>
                <w:szCs w:val="18"/>
              </w:rPr>
              <w:t>,</w:t>
            </w:r>
            <w:r w:rsidRPr="009F506B">
              <w:rPr>
                <w:rFonts w:ascii="Arial" w:eastAsia="Times" w:hAnsi="Arial"/>
                <w:sz w:val="18"/>
                <w:szCs w:val="18"/>
              </w:rPr>
              <w:t xml:space="preserve"> stacking </w:t>
            </w:r>
            <w:r>
              <w:rPr>
                <w:rFonts w:ascii="Arial" w:eastAsia="Times" w:hAnsi="Arial"/>
                <w:sz w:val="18"/>
                <w:szCs w:val="18"/>
              </w:rPr>
              <w:t>are the main factors.</w:t>
            </w:r>
          </w:p>
        </w:tc>
      </w:tr>
      <w:tr w:rsidR="007F3A23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7F3A23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7F3A23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7F3A23" w:rsidRPr="00B222DA" w:rsidRDefault="007F3A23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Feasibility and applicability (Information should be provided where appropriate on the following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lastRenderedPageBreak/>
              <w:t>items)</w:t>
            </w:r>
          </w:p>
        </w:tc>
      </w:tr>
      <w:tr w:rsidR="007F3A23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lastRenderedPageBreak/>
              <w:t>Procedure for carrying out the phytosanitary treatment</w:t>
            </w:r>
          </w:p>
        </w:tc>
      </w:tr>
      <w:tr w:rsidR="007F3A23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4FF1684E" w:rsidR="007F3A23" w:rsidRPr="00B222DA" w:rsidRDefault="00E030F7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1. Regulated bamboo article including three sample lines prepared in fumigation chamber. 2. Calculate the SF dosage according the temperature and the volume of chamber. 3. Fumigation including fumigant introduce, </w:t>
            </w:r>
            <w:r w:rsidRPr="00962302">
              <w:rPr>
                <w:rFonts w:ascii="Arial" w:eastAsia="Times" w:hAnsi="Arial"/>
                <w:sz w:val="18"/>
                <w:szCs w:val="18"/>
              </w:rPr>
              <w:t xml:space="preserve">SF concentrations </w:t>
            </w:r>
            <w:r>
              <w:rPr>
                <w:rFonts w:ascii="Arial" w:eastAsia="Times" w:hAnsi="Arial"/>
                <w:sz w:val="18"/>
                <w:szCs w:val="18"/>
              </w:rPr>
              <w:t>monitor</w:t>
            </w:r>
            <w:r w:rsidRPr="0096230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at 0.5, </w:t>
            </w:r>
            <w:r w:rsidRPr="00962302">
              <w:rPr>
                <w:rFonts w:ascii="Arial" w:eastAsia="Times" w:hAnsi="Arial"/>
                <w:sz w:val="18"/>
                <w:szCs w:val="18"/>
              </w:rPr>
              <w:t xml:space="preserve">2, </w:t>
            </w:r>
            <w:r>
              <w:rPr>
                <w:rFonts w:ascii="Arial" w:eastAsia="Times" w:hAnsi="Arial"/>
                <w:sz w:val="18"/>
                <w:szCs w:val="18"/>
              </w:rPr>
              <w:t>4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and 24 hours. 3.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Fumigation efficacy estimated.</w:t>
            </w:r>
          </w:p>
        </w:tc>
      </w:tr>
      <w:tr w:rsidR="007F3A23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7F3A23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77777777" w:rsidR="007F3A23" w:rsidRPr="00E030F7" w:rsidRDefault="007F3A23" w:rsidP="00B222DA">
            <w:pP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</w:pPr>
          </w:p>
        </w:tc>
      </w:tr>
      <w:tr w:rsidR="007F3A23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7F3A23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7D6B4452" w:rsidR="007F3A23" w:rsidRPr="00B222DA" w:rsidRDefault="00E030F7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  <w:lang w:val="en-US"/>
              </w:rPr>
              <w:t>SF fumigation can be affordability in commercial company.</w:t>
            </w:r>
          </w:p>
        </w:tc>
      </w:tr>
      <w:tr w:rsidR="007F3A23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7F3A23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7BDD30D7" w:rsidR="007F3A23" w:rsidRPr="00B222DA" w:rsidRDefault="00616874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Sulfuryl</w:t>
            </w:r>
            <w:proofErr w:type="spellEnd"/>
            <w:r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 f</w:t>
            </w:r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luoride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fumigation has been approved by IPPC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，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USA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，</w:t>
            </w:r>
            <w:r>
              <w:rPr>
                <w:rFonts w:ascii="Arial" w:eastAsiaTheme="minorEastAsia" w:hAnsi="Arial"/>
                <w:sz w:val="18"/>
                <w:szCs w:val="18"/>
                <w:lang w:val="en-US" w:eastAsia="zh-CN"/>
              </w:rPr>
              <w:t>Australia, New Zealand</w:t>
            </w:r>
            <w:r>
              <w:rPr>
                <w:rFonts w:ascii="Arial" w:eastAsiaTheme="minorEastAsia" w:hAnsi="Arial" w:hint="eastAsia"/>
                <w:sz w:val="18"/>
                <w:szCs w:val="18"/>
                <w:lang w:val="en-US" w:eastAsia="zh-CN"/>
              </w:rPr>
              <w:t xml:space="preserve"> ,</w:t>
            </w:r>
            <w:r>
              <w:rPr>
                <w:rFonts w:ascii="Arial" w:eastAsiaTheme="minorEastAsia" w:hAnsi="Arial"/>
                <w:sz w:val="18"/>
                <w:szCs w:val="18"/>
                <w:lang w:val="en-US" w:eastAsia="zh-CN"/>
              </w:rPr>
              <w:t>China and the other countries</w:t>
            </w:r>
            <w:r>
              <w:rPr>
                <w:rFonts w:ascii="Arial" w:eastAsiaTheme="minorEastAsia" w:hAnsi="Arial" w:hint="eastAsia"/>
                <w:sz w:val="18"/>
                <w:szCs w:val="18"/>
                <w:lang w:val="en-US" w:eastAsia="zh-CN"/>
              </w:rPr>
              <w:t xml:space="preserve"> for </w:t>
            </w:r>
            <w:r>
              <w:rPr>
                <w:rFonts w:ascii="Arial" w:eastAsiaTheme="minorEastAsia" w:hAnsi="Arial"/>
                <w:sz w:val="18"/>
                <w:szCs w:val="18"/>
                <w:lang w:val="en-US" w:eastAsia="zh-CN"/>
              </w:rPr>
              <w:t>commercial</w:t>
            </w:r>
            <w:r>
              <w:rPr>
                <w:rFonts w:ascii="Arial" w:eastAsiaTheme="minorEastAsia" w:hAnsi="Arial" w:hint="eastAsia"/>
                <w:sz w:val="18"/>
                <w:szCs w:val="18"/>
                <w:lang w:val="en-US" w:eastAsia="zh-CN"/>
              </w:rPr>
              <w:t xml:space="preserve"> agriculture and forest articles.</w:t>
            </w:r>
          </w:p>
        </w:tc>
      </w:tr>
      <w:tr w:rsidR="007F3A23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7F3A23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5E2E92D3" w:rsidR="007F3A23" w:rsidRPr="00B222DA" w:rsidRDefault="00616874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Fumigation </w:t>
            </w:r>
            <w:proofErr w:type="gramStart"/>
            <w:r>
              <w:rPr>
                <w:rFonts w:ascii="Arial" w:eastAsia="Times" w:hAnsi="Arial"/>
                <w:sz w:val="18"/>
                <w:szCs w:val="18"/>
              </w:rPr>
              <w:t>operator need</w:t>
            </w:r>
            <w:proofErr w:type="gramEnd"/>
            <w:r>
              <w:rPr>
                <w:rFonts w:ascii="Arial" w:eastAsia="Times" w:hAnsi="Arial"/>
                <w:sz w:val="18"/>
                <w:szCs w:val="18"/>
              </w:rPr>
              <w:t xml:space="preserve"> fumigant and operating technique.</w:t>
            </w:r>
          </w:p>
        </w:tc>
      </w:tr>
      <w:tr w:rsidR="007F3A23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7F3A23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0EBB72DE" w:rsidR="007F3A23" w:rsidRPr="00B222DA" w:rsidRDefault="00616874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phytosanitary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treatment can be used for other plant articles (i.e. wood, timber, </w:t>
            </w:r>
            <w:proofErr w:type="gramStart"/>
            <w:r>
              <w:rPr>
                <w:rFonts w:ascii="Arial" w:eastAsia="Times" w:hAnsi="Arial"/>
                <w:sz w:val="18"/>
                <w:szCs w:val="18"/>
              </w:rPr>
              <w:t>log  etc</w:t>
            </w:r>
            <w:proofErr w:type="gramEnd"/>
            <w:r>
              <w:rPr>
                <w:rFonts w:ascii="Arial" w:eastAsia="Times" w:hAnsi="Arial"/>
                <w:sz w:val="18"/>
                <w:szCs w:val="18"/>
              </w:rPr>
              <w:t>.)</w:t>
            </w:r>
          </w:p>
        </w:tc>
      </w:tr>
      <w:tr w:rsidR="007F3A23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7F3A23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4C838BC1" w:rsidR="007F3A23" w:rsidRPr="00B222DA" w:rsidRDefault="00616874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SPM 15, ISPM 28 Annex </w:t>
            </w: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22, ISPM Annex 23.</w:t>
            </w:r>
          </w:p>
        </w:tc>
      </w:tr>
      <w:tr w:rsidR="007F3A23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7F3A23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7F3A23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7F3A23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328D923A" w:rsidR="007F3A23" w:rsidRPr="00B222DA" w:rsidRDefault="00616874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  <w:lang w:val="en-US"/>
              </w:rPr>
              <w:t xml:space="preserve">Bamboo article with wood package material / </w:t>
            </w:r>
            <w:proofErr w:type="gramStart"/>
            <w:r>
              <w:rPr>
                <w:rFonts w:ascii="Arial" w:eastAsia="Times" w:hAnsi="Arial"/>
                <w:sz w:val="18"/>
                <w:szCs w:val="18"/>
                <w:lang w:val="en-US"/>
              </w:rPr>
              <w:t>all the</w:t>
            </w:r>
            <w:proofErr w:type="gramEnd"/>
            <w:r>
              <w:rPr>
                <w:rFonts w:ascii="Arial" w:eastAsia="Times" w:hAnsi="Arial"/>
                <w:sz w:val="18"/>
                <w:szCs w:val="18"/>
                <w:lang w:val="en-US"/>
              </w:rPr>
              <w:t xml:space="preserve"> bamboo borer (i.e. </w:t>
            </w:r>
            <w:proofErr w:type="spellStart"/>
            <w:r w:rsidRPr="00A34579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>Dinoderus</w:t>
            </w:r>
            <w:proofErr w:type="spellEnd"/>
            <w:r w:rsidRPr="00A34579">
              <w:rPr>
                <w:rFonts w:ascii="Arial" w:eastAsia="Times" w:hAnsi="Arial"/>
                <w:i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  <w:lang w:val="en-US"/>
              </w:rPr>
              <w:t>spp.)</w:t>
            </w:r>
          </w:p>
        </w:tc>
      </w:tr>
      <w:tr w:rsidR="007F3A23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7F3A23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4C958772" w:rsidR="007F3A23" w:rsidRPr="00B222DA" w:rsidRDefault="00616874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Sulfuryl</w:t>
            </w:r>
            <w:proofErr w:type="spellEnd"/>
            <w:r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 f</w:t>
            </w:r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luoride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is confirmed as effective alternative </w:t>
            </w:r>
            <w:proofErr w:type="spellStart"/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MeBr</w:t>
            </w:r>
            <w:proofErr w:type="spellEnd"/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fumigant and is recommended to use for wood for international movement.</w:t>
            </w:r>
          </w:p>
        </w:tc>
      </w:tr>
      <w:tr w:rsidR="007F3A23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7F3A23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42926D3C" w:rsidR="007F3A23" w:rsidRPr="00B222DA" w:rsidRDefault="00616874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Sulfuryl</w:t>
            </w:r>
            <w:proofErr w:type="spellEnd"/>
            <w:r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 xml:space="preserve"> f</w:t>
            </w:r>
            <w:r w:rsidRPr="00E61841">
              <w:rPr>
                <w:rFonts w:ascii="Highland-Bold" w:eastAsiaTheme="minorEastAsia" w:hAnsi="Highland-Bold" w:cs="Highland-Bold"/>
                <w:bCs/>
                <w:sz w:val="18"/>
                <w:szCs w:val="18"/>
                <w:lang w:val="en-US"/>
              </w:rPr>
              <w:t>luoride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may be harmful for those articles used as food and feed. It will be </w:t>
            </w:r>
            <w:proofErr w:type="spellStart"/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phytotoxicity</w:t>
            </w:r>
            <w:proofErr w:type="spellEnd"/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for green plants, fruits and tuber. The fumigation result shows that bamboo articles do not absorb the fumigant.</w:t>
            </w:r>
          </w:p>
        </w:tc>
      </w:tr>
      <w:tr w:rsidR="007F3A23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7F3A23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77777777" w:rsidR="007F3A23" w:rsidRPr="00B222DA" w:rsidRDefault="007F3A23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14" w:name="_Toc340135143"/>
      <w:bookmarkStart w:id="15" w:name="_Toc340155525"/>
      <w:bookmarkStart w:id="16" w:name="_Toc340155615"/>
      <w:bookmarkStart w:id="17" w:name="_Toc462060134"/>
      <w:bookmarkStart w:id="18" w:name="_Toc462308609"/>
      <w:bookmarkStart w:id="19" w:name="_Toc463019489"/>
      <w:bookmarkStart w:id="20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Default="000170B8"/>
    <w:sectPr w:rsidR="000170B8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CB2D6" w14:textId="77777777" w:rsidR="00C54FBE" w:rsidRDefault="00C54FBE" w:rsidP="00B222DA">
      <w:r>
        <w:separator/>
      </w:r>
    </w:p>
  </w:endnote>
  <w:endnote w:type="continuationSeparator" w:id="0">
    <w:p w14:paraId="70BA3E77" w14:textId="77777777" w:rsidR="00C54FBE" w:rsidRDefault="00C54FBE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ighland-Roman">
    <w:altName w:val="宋体"/>
    <w:panose1 w:val="00000000000000000000"/>
    <w:charset w:val="86"/>
    <w:family w:val="auto"/>
    <w:notTrueType/>
    <w:pitch w:val="default"/>
    <w:sig w:usb0="00000003" w:usb1="080E0000" w:usb2="00000010" w:usb3="00000000" w:csb0="00040001" w:csb1="00000000"/>
  </w:font>
  <w:font w:name="Highlan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A5014" w14:textId="77777777" w:rsidR="00C54FBE" w:rsidRDefault="00C54FBE" w:rsidP="00B222DA">
      <w:r>
        <w:separator/>
      </w:r>
    </w:p>
  </w:footnote>
  <w:footnote w:type="continuationSeparator" w:id="0">
    <w:p w14:paraId="6AB14057" w14:textId="77777777" w:rsidR="00C54FBE" w:rsidRDefault="00C54FBE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0A6C"/>
    <w:multiLevelType w:val="multilevel"/>
    <w:tmpl w:val="06E871E4"/>
    <w:numStyleLink w:val="IPPParagraphnumberedlist"/>
  </w:abstractNum>
  <w:abstractNum w:abstractNumId="2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EAC"/>
    <w:rsid w:val="000170B8"/>
    <w:rsid w:val="001A78BC"/>
    <w:rsid w:val="001B221D"/>
    <w:rsid w:val="00230255"/>
    <w:rsid w:val="002900DA"/>
    <w:rsid w:val="002A4328"/>
    <w:rsid w:val="002E7470"/>
    <w:rsid w:val="00314D1C"/>
    <w:rsid w:val="003308C9"/>
    <w:rsid w:val="0038573C"/>
    <w:rsid w:val="003D11C3"/>
    <w:rsid w:val="0045501F"/>
    <w:rsid w:val="004C50C4"/>
    <w:rsid w:val="004E2EBC"/>
    <w:rsid w:val="00595E90"/>
    <w:rsid w:val="005E57F3"/>
    <w:rsid w:val="00616874"/>
    <w:rsid w:val="00624EAC"/>
    <w:rsid w:val="00674173"/>
    <w:rsid w:val="007F3A23"/>
    <w:rsid w:val="008539CD"/>
    <w:rsid w:val="008A1F46"/>
    <w:rsid w:val="008D0B55"/>
    <w:rsid w:val="009D79A0"/>
    <w:rsid w:val="00A41553"/>
    <w:rsid w:val="00B222DA"/>
    <w:rsid w:val="00B23660"/>
    <w:rsid w:val="00C068EE"/>
    <w:rsid w:val="00C54FBE"/>
    <w:rsid w:val="00CB1A84"/>
    <w:rsid w:val="00CE26F1"/>
    <w:rsid w:val="00E030F7"/>
    <w:rsid w:val="00E76AD4"/>
    <w:rsid w:val="00EE5B03"/>
    <w:rsid w:val="00EF71F7"/>
    <w:rsid w:val="00F6758C"/>
    <w:rsid w:val="00FB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2EE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D1C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1">
    <w:name w:val="heading 1"/>
    <w:basedOn w:val="a"/>
    <w:next w:val="a"/>
    <w:link w:val="1Char"/>
    <w:qFormat/>
    <w:rsid w:val="00314D1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2">
    <w:name w:val="heading 2"/>
    <w:basedOn w:val="a"/>
    <w:next w:val="a"/>
    <w:link w:val="2Char"/>
    <w:qFormat/>
    <w:rsid w:val="00314D1C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314D1C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14D1C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rsid w:val="00314D1C"/>
    <w:rPr>
      <w:rFonts w:ascii="Times New Roman" w:eastAsia="MS Mincho" w:hAnsi="Times New Roman" w:cs="Times New Roman"/>
      <w:szCs w:val="24"/>
      <w:lang w:val="en-GB"/>
    </w:rPr>
  </w:style>
  <w:style w:type="paragraph" w:styleId="a4">
    <w:name w:val="footer"/>
    <w:basedOn w:val="a"/>
    <w:link w:val="Char0"/>
    <w:rsid w:val="00314D1C"/>
    <w:pPr>
      <w:tabs>
        <w:tab w:val="center" w:pos="4680"/>
        <w:tab w:val="right" w:pos="9360"/>
      </w:tabs>
    </w:pPr>
  </w:style>
  <w:style w:type="character" w:customStyle="1" w:styleId="Char0">
    <w:name w:val="页脚 Char"/>
    <w:basedOn w:val="a0"/>
    <w:link w:val="a4"/>
    <w:rsid w:val="00314D1C"/>
    <w:rPr>
      <w:rFonts w:ascii="Times New Roman" w:eastAsia="MS Mincho" w:hAnsi="Times New Roman" w:cs="Times New Roman"/>
      <w:szCs w:val="24"/>
      <w:lang w:val="en-GB"/>
    </w:rPr>
  </w:style>
  <w:style w:type="character" w:customStyle="1" w:styleId="1Char">
    <w:name w:val="标题 1 Char"/>
    <w:basedOn w:val="a0"/>
    <w:link w:val="1"/>
    <w:rsid w:val="00314D1C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2Char">
    <w:name w:val="标题 2 Char"/>
    <w:basedOn w:val="a0"/>
    <w:link w:val="2"/>
    <w:rsid w:val="00314D1C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3Char">
    <w:name w:val="标题 3 Char"/>
    <w:basedOn w:val="a0"/>
    <w:link w:val="3"/>
    <w:rsid w:val="00314D1C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a5">
    <w:name w:val="footnote text"/>
    <w:basedOn w:val="a"/>
    <w:link w:val="Char1"/>
    <w:semiHidden/>
    <w:rsid w:val="00314D1C"/>
    <w:pPr>
      <w:spacing w:before="60"/>
    </w:pPr>
    <w:rPr>
      <w:sz w:val="20"/>
    </w:rPr>
  </w:style>
  <w:style w:type="character" w:customStyle="1" w:styleId="Char1">
    <w:name w:val="脚注文本 Char"/>
    <w:basedOn w:val="a0"/>
    <w:link w:val="a5"/>
    <w:semiHidden/>
    <w:rsid w:val="00314D1C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a6">
    <w:name w:val="footnote reference"/>
    <w:basedOn w:val="a0"/>
    <w:semiHidden/>
    <w:rsid w:val="00314D1C"/>
    <w:rPr>
      <w:vertAlign w:val="superscript"/>
    </w:rPr>
  </w:style>
  <w:style w:type="paragraph" w:customStyle="1" w:styleId="Style">
    <w:name w:val="Style"/>
    <w:basedOn w:val="a4"/>
    <w:autoRedefine/>
    <w:qFormat/>
    <w:rsid w:val="00314D1C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a7">
    <w:name w:val="page number"/>
    <w:rsid w:val="00314D1C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14D1C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14D1C"/>
    <w:pPr>
      <w:spacing w:after="240"/>
    </w:pPr>
    <w:rPr>
      <w:sz w:val="24"/>
    </w:rPr>
  </w:style>
  <w:style w:type="table" w:styleId="a8">
    <w:name w:val="Table Grid"/>
    <w:basedOn w:val="a1"/>
    <w:rsid w:val="00314D1C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rsid w:val="00314D1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9"/>
    <w:rsid w:val="00314D1C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314D1C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14D1C"/>
    <w:pPr>
      <w:ind w:left="851" w:right="851"/>
    </w:pPr>
    <w:rPr>
      <w:sz w:val="18"/>
    </w:rPr>
  </w:style>
  <w:style w:type="paragraph" w:customStyle="1" w:styleId="IPPNormal">
    <w:name w:val="IPP Normal"/>
    <w:basedOn w:val="a"/>
    <w:qFormat/>
    <w:rsid w:val="00314D1C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14D1C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14D1C"/>
    <w:pPr>
      <w:spacing w:after="180"/>
    </w:pPr>
  </w:style>
  <w:style w:type="paragraph" w:customStyle="1" w:styleId="IPPFootnote">
    <w:name w:val="IPP Footnote"/>
    <w:basedOn w:val="IPPArialFootnote"/>
    <w:qFormat/>
    <w:rsid w:val="00314D1C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14D1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a0"/>
    <w:rsid w:val="00314D1C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Char3"/>
    <w:rsid w:val="00314D1C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a"/>
    <w:next w:val="a"/>
    <w:qFormat/>
    <w:rsid w:val="00314D1C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14D1C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a"/>
    <w:qFormat/>
    <w:rsid w:val="00314D1C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a0"/>
    <w:rsid w:val="00314D1C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14D1C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14D1C"/>
    <w:pPr>
      <w:numPr>
        <w:numId w:val="6"/>
      </w:numPr>
    </w:pPr>
  </w:style>
  <w:style w:type="character" w:customStyle="1" w:styleId="IPPNormalstrikethrough">
    <w:name w:val="IPP Normal strikethrough"/>
    <w:rsid w:val="00314D1C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a"/>
    <w:qFormat/>
    <w:rsid w:val="00314D1C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a"/>
    <w:qFormat/>
    <w:rsid w:val="00314D1C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a"/>
    <w:qFormat/>
    <w:rsid w:val="00314D1C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14D1C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14D1C"/>
    <w:pPr>
      <w:numPr>
        <w:numId w:val="4"/>
      </w:numPr>
    </w:pPr>
  </w:style>
  <w:style w:type="paragraph" w:customStyle="1" w:styleId="IPPNormalCloseSpace">
    <w:name w:val="IPP NormalCloseSpace"/>
    <w:basedOn w:val="a"/>
    <w:qFormat/>
    <w:rsid w:val="00314D1C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14D1C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aa"/>
    <w:qFormat/>
    <w:rsid w:val="00314D1C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10">
    <w:name w:val="toc 1"/>
    <w:basedOn w:val="IPPNormalCloseSpace"/>
    <w:next w:val="a"/>
    <w:autoRedefine/>
    <w:uiPriority w:val="39"/>
    <w:rsid w:val="00314D1C"/>
    <w:pPr>
      <w:tabs>
        <w:tab w:val="right" w:leader="dot" w:pos="9072"/>
      </w:tabs>
      <w:spacing w:before="240"/>
      <w:ind w:left="567" w:hanging="567"/>
    </w:pPr>
  </w:style>
  <w:style w:type="paragraph" w:styleId="20">
    <w:name w:val="toc 2"/>
    <w:basedOn w:val="10"/>
    <w:next w:val="a"/>
    <w:autoRedefine/>
    <w:uiPriority w:val="39"/>
    <w:rsid w:val="00314D1C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30">
    <w:name w:val="toc 3"/>
    <w:basedOn w:val="20"/>
    <w:next w:val="a"/>
    <w:autoRedefine/>
    <w:uiPriority w:val="39"/>
    <w:rsid w:val="00314D1C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4">
    <w:name w:val="toc 4"/>
    <w:basedOn w:val="a"/>
    <w:next w:val="a"/>
    <w:autoRedefine/>
    <w:uiPriority w:val="39"/>
    <w:rsid w:val="00314D1C"/>
    <w:pPr>
      <w:spacing w:after="120"/>
      <w:ind w:left="660"/>
    </w:pPr>
    <w:rPr>
      <w:rFonts w:eastAsia="Times"/>
      <w:lang w:val="en-AU"/>
    </w:rPr>
  </w:style>
  <w:style w:type="paragraph" w:styleId="5">
    <w:name w:val="toc 5"/>
    <w:basedOn w:val="a"/>
    <w:next w:val="a"/>
    <w:autoRedefine/>
    <w:uiPriority w:val="39"/>
    <w:rsid w:val="00314D1C"/>
    <w:pPr>
      <w:spacing w:after="120"/>
      <w:ind w:left="880"/>
    </w:pPr>
    <w:rPr>
      <w:rFonts w:eastAsia="Times"/>
      <w:lang w:val="en-AU"/>
    </w:rPr>
  </w:style>
  <w:style w:type="paragraph" w:styleId="6">
    <w:name w:val="toc 6"/>
    <w:basedOn w:val="a"/>
    <w:next w:val="a"/>
    <w:autoRedefine/>
    <w:uiPriority w:val="39"/>
    <w:rsid w:val="00314D1C"/>
    <w:pPr>
      <w:spacing w:after="120"/>
      <w:ind w:left="1100"/>
    </w:pPr>
    <w:rPr>
      <w:rFonts w:eastAsia="Times"/>
      <w:lang w:val="en-AU"/>
    </w:rPr>
  </w:style>
  <w:style w:type="paragraph" w:styleId="7">
    <w:name w:val="toc 7"/>
    <w:basedOn w:val="a"/>
    <w:next w:val="a"/>
    <w:autoRedefine/>
    <w:uiPriority w:val="39"/>
    <w:rsid w:val="00314D1C"/>
    <w:pPr>
      <w:spacing w:after="120"/>
      <w:ind w:left="1320"/>
    </w:pPr>
    <w:rPr>
      <w:rFonts w:eastAsia="Times"/>
      <w:lang w:val="en-AU"/>
    </w:rPr>
  </w:style>
  <w:style w:type="paragraph" w:styleId="8">
    <w:name w:val="toc 8"/>
    <w:basedOn w:val="a"/>
    <w:next w:val="a"/>
    <w:autoRedefine/>
    <w:uiPriority w:val="39"/>
    <w:rsid w:val="00314D1C"/>
    <w:pPr>
      <w:spacing w:after="120"/>
      <w:ind w:left="1540"/>
    </w:pPr>
    <w:rPr>
      <w:rFonts w:eastAsia="Times"/>
      <w:lang w:val="en-AU"/>
    </w:rPr>
  </w:style>
  <w:style w:type="paragraph" w:styleId="9">
    <w:name w:val="toc 9"/>
    <w:basedOn w:val="a"/>
    <w:next w:val="a"/>
    <w:autoRedefine/>
    <w:uiPriority w:val="39"/>
    <w:rsid w:val="00314D1C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14D1C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14D1C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14D1C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14D1C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aa">
    <w:name w:val="Plain Text"/>
    <w:basedOn w:val="a"/>
    <w:link w:val="Char3"/>
    <w:uiPriority w:val="99"/>
    <w:unhideWhenUsed/>
    <w:rsid w:val="00314D1C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Char3">
    <w:name w:val="纯文本 Char"/>
    <w:basedOn w:val="a0"/>
    <w:link w:val="aa"/>
    <w:uiPriority w:val="99"/>
    <w:rsid w:val="00314D1C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314D1C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314D1C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314D1C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14D1C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14D1C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14D1C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314D1C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314D1C"/>
    <w:pPr>
      <w:numPr>
        <w:numId w:val="16"/>
      </w:numPr>
    </w:pPr>
  </w:style>
  <w:style w:type="character" w:styleId="ab">
    <w:name w:val="Strong"/>
    <w:basedOn w:val="a0"/>
    <w:qFormat/>
    <w:rsid w:val="00314D1C"/>
    <w:rPr>
      <w:b/>
      <w:bCs/>
    </w:rPr>
  </w:style>
  <w:style w:type="paragraph" w:styleId="ac">
    <w:name w:val="List Paragraph"/>
    <w:basedOn w:val="a"/>
    <w:uiPriority w:val="34"/>
    <w:qFormat/>
    <w:rsid w:val="00314D1C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314D1C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14D1C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14D1C"/>
    <w:pPr>
      <w:spacing w:after="180"/>
    </w:pPr>
  </w:style>
  <w:style w:type="character" w:styleId="ad">
    <w:name w:val="annotation reference"/>
    <w:basedOn w:val="a0"/>
    <w:uiPriority w:val="99"/>
    <w:semiHidden/>
    <w:unhideWhenUsed/>
    <w:rsid w:val="00B222DA"/>
    <w:rPr>
      <w:sz w:val="16"/>
      <w:szCs w:val="16"/>
    </w:rPr>
  </w:style>
  <w:style w:type="paragraph" w:styleId="ae">
    <w:name w:val="annotation text"/>
    <w:basedOn w:val="a"/>
    <w:link w:val="Char4"/>
    <w:uiPriority w:val="99"/>
    <w:semiHidden/>
    <w:unhideWhenUsed/>
    <w:rsid w:val="00B222DA"/>
    <w:rPr>
      <w:sz w:val="20"/>
      <w:szCs w:val="20"/>
    </w:rPr>
  </w:style>
  <w:style w:type="character" w:customStyle="1" w:styleId="Char4">
    <w:name w:val="批注文字 Char"/>
    <w:basedOn w:val="a0"/>
    <w:link w:val="ae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B222DA"/>
    <w:rPr>
      <w:b/>
      <w:bCs/>
    </w:rPr>
  </w:style>
  <w:style w:type="character" w:customStyle="1" w:styleId="Char5">
    <w:name w:val="批注主题 Char"/>
    <w:basedOn w:val="Char4"/>
    <w:link w:val="af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af0">
    <w:name w:val="Hyperlink"/>
    <w:basedOn w:val="a0"/>
    <w:uiPriority w:val="99"/>
    <w:unhideWhenUsed/>
    <w:rsid w:val="00EE5B0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674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D1C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1">
    <w:name w:val="heading 1"/>
    <w:basedOn w:val="a"/>
    <w:next w:val="a"/>
    <w:link w:val="1Char"/>
    <w:qFormat/>
    <w:rsid w:val="00314D1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2">
    <w:name w:val="heading 2"/>
    <w:basedOn w:val="a"/>
    <w:next w:val="a"/>
    <w:link w:val="2Char"/>
    <w:qFormat/>
    <w:rsid w:val="00314D1C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314D1C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14D1C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rsid w:val="00314D1C"/>
    <w:rPr>
      <w:rFonts w:ascii="Times New Roman" w:eastAsia="MS Mincho" w:hAnsi="Times New Roman" w:cs="Times New Roman"/>
      <w:szCs w:val="24"/>
      <w:lang w:val="en-GB"/>
    </w:rPr>
  </w:style>
  <w:style w:type="paragraph" w:styleId="a4">
    <w:name w:val="footer"/>
    <w:basedOn w:val="a"/>
    <w:link w:val="Char0"/>
    <w:rsid w:val="00314D1C"/>
    <w:pPr>
      <w:tabs>
        <w:tab w:val="center" w:pos="4680"/>
        <w:tab w:val="right" w:pos="9360"/>
      </w:tabs>
    </w:pPr>
  </w:style>
  <w:style w:type="character" w:customStyle="1" w:styleId="Char0">
    <w:name w:val="页脚 Char"/>
    <w:basedOn w:val="a0"/>
    <w:link w:val="a4"/>
    <w:rsid w:val="00314D1C"/>
    <w:rPr>
      <w:rFonts w:ascii="Times New Roman" w:eastAsia="MS Mincho" w:hAnsi="Times New Roman" w:cs="Times New Roman"/>
      <w:szCs w:val="24"/>
      <w:lang w:val="en-GB"/>
    </w:rPr>
  </w:style>
  <w:style w:type="character" w:customStyle="1" w:styleId="1Char">
    <w:name w:val="标题 1 Char"/>
    <w:basedOn w:val="a0"/>
    <w:link w:val="1"/>
    <w:rsid w:val="00314D1C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2Char">
    <w:name w:val="标题 2 Char"/>
    <w:basedOn w:val="a0"/>
    <w:link w:val="2"/>
    <w:rsid w:val="00314D1C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3Char">
    <w:name w:val="标题 3 Char"/>
    <w:basedOn w:val="a0"/>
    <w:link w:val="3"/>
    <w:rsid w:val="00314D1C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a5">
    <w:name w:val="footnote text"/>
    <w:basedOn w:val="a"/>
    <w:link w:val="Char1"/>
    <w:semiHidden/>
    <w:rsid w:val="00314D1C"/>
    <w:pPr>
      <w:spacing w:before="60"/>
    </w:pPr>
    <w:rPr>
      <w:sz w:val="20"/>
    </w:rPr>
  </w:style>
  <w:style w:type="character" w:customStyle="1" w:styleId="Char1">
    <w:name w:val="脚注文本 Char"/>
    <w:basedOn w:val="a0"/>
    <w:link w:val="a5"/>
    <w:semiHidden/>
    <w:rsid w:val="00314D1C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a6">
    <w:name w:val="footnote reference"/>
    <w:basedOn w:val="a0"/>
    <w:semiHidden/>
    <w:rsid w:val="00314D1C"/>
    <w:rPr>
      <w:vertAlign w:val="superscript"/>
    </w:rPr>
  </w:style>
  <w:style w:type="paragraph" w:customStyle="1" w:styleId="Style">
    <w:name w:val="Style"/>
    <w:basedOn w:val="a4"/>
    <w:autoRedefine/>
    <w:qFormat/>
    <w:rsid w:val="00314D1C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a7">
    <w:name w:val="page number"/>
    <w:rsid w:val="00314D1C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14D1C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14D1C"/>
    <w:pPr>
      <w:spacing w:after="240"/>
    </w:pPr>
    <w:rPr>
      <w:sz w:val="24"/>
    </w:rPr>
  </w:style>
  <w:style w:type="table" w:styleId="a8">
    <w:name w:val="Table Grid"/>
    <w:basedOn w:val="a1"/>
    <w:rsid w:val="00314D1C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rsid w:val="00314D1C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9"/>
    <w:rsid w:val="00314D1C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314D1C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14D1C"/>
    <w:pPr>
      <w:ind w:left="851" w:right="851"/>
    </w:pPr>
    <w:rPr>
      <w:sz w:val="18"/>
    </w:rPr>
  </w:style>
  <w:style w:type="paragraph" w:customStyle="1" w:styleId="IPPNormal">
    <w:name w:val="IPP Normal"/>
    <w:basedOn w:val="a"/>
    <w:qFormat/>
    <w:rsid w:val="00314D1C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14D1C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14D1C"/>
    <w:pPr>
      <w:spacing w:after="180"/>
    </w:pPr>
  </w:style>
  <w:style w:type="paragraph" w:customStyle="1" w:styleId="IPPFootnote">
    <w:name w:val="IPP Footnote"/>
    <w:basedOn w:val="IPPArialFootnote"/>
    <w:qFormat/>
    <w:rsid w:val="00314D1C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14D1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a0"/>
    <w:rsid w:val="00314D1C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Char3"/>
    <w:rsid w:val="00314D1C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a"/>
    <w:next w:val="a"/>
    <w:qFormat/>
    <w:rsid w:val="00314D1C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14D1C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a"/>
    <w:qFormat/>
    <w:rsid w:val="00314D1C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a0"/>
    <w:rsid w:val="00314D1C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14D1C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14D1C"/>
    <w:pPr>
      <w:numPr>
        <w:numId w:val="6"/>
      </w:numPr>
    </w:pPr>
  </w:style>
  <w:style w:type="character" w:customStyle="1" w:styleId="IPPNormalstrikethrough">
    <w:name w:val="IPP Normal strikethrough"/>
    <w:rsid w:val="00314D1C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a"/>
    <w:qFormat/>
    <w:rsid w:val="00314D1C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a"/>
    <w:qFormat/>
    <w:rsid w:val="00314D1C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a"/>
    <w:qFormat/>
    <w:rsid w:val="00314D1C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14D1C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14D1C"/>
    <w:pPr>
      <w:numPr>
        <w:numId w:val="4"/>
      </w:numPr>
    </w:pPr>
  </w:style>
  <w:style w:type="paragraph" w:customStyle="1" w:styleId="IPPNormalCloseSpace">
    <w:name w:val="IPP NormalCloseSpace"/>
    <w:basedOn w:val="a"/>
    <w:qFormat/>
    <w:rsid w:val="00314D1C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14D1C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aa"/>
    <w:qFormat/>
    <w:rsid w:val="00314D1C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10">
    <w:name w:val="toc 1"/>
    <w:basedOn w:val="IPPNormalCloseSpace"/>
    <w:next w:val="a"/>
    <w:autoRedefine/>
    <w:uiPriority w:val="39"/>
    <w:rsid w:val="00314D1C"/>
    <w:pPr>
      <w:tabs>
        <w:tab w:val="right" w:leader="dot" w:pos="9072"/>
      </w:tabs>
      <w:spacing w:before="240"/>
      <w:ind w:left="567" w:hanging="567"/>
    </w:pPr>
  </w:style>
  <w:style w:type="paragraph" w:styleId="20">
    <w:name w:val="toc 2"/>
    <w:basedOn w:val="10"/>
    <w:next w:val="a"/>
    <w:autoRedefine/>
    <w:uiPriority w:val="39"/>
    <w:rsid w:val="00314D1C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30">
    <w:name w:val="toc 3"/>
    <w:basedOn w:val="20"/>
    <w:next w:val="a"/>
    <w:autoRedefine/>
    <w:uiPriority w:val="39"/>
    <w:rsid w:val="00314D1C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4">
    <w:name w:val="toc 4"/>
    <w:basedOn w:val="a"/>
    <w:next w:val="a"/>
    <w:autoRedefine/>
    <w:uiPriority w:val="39"/>
    <w:rsid w:val="00314D1C"/>
    <w:pPr>
      <w:spacing w:after="120"/>
      <w:ind w:left="660"/>
    </w:pPr>
    <w:rPr>
      <w:rFonts w:eastAsia="Times"/>
      <w:lang w:val="en-AU"/>
    </w:rPr>
  </w:style>
  <w:style w:type="paragraph" w:styleId="5">
    <w:name w:val="toc 5"/>
    <w:basedOn w:val="a"/>
    <w:next w:val="a"/>
    <w:autoRedefine/>
    <w:uiPriority w:val="39"/>
    <w:rsid w:val="00314D1C"/>
    <w:pPr>
      <w:spacing w:after="120"/>
      <w:ind w:left="880"/>
    </w:pPr>
    <w:rPr>
      <w:rFonts w:eastAsia="Times"/>
      <w:lang w:val="en-AU"/>
    </w:rPr>
  </w:style>
  <w:style w:type="paragraph" w:styleId="6">
    <w:name w:val="toc 6"/>
    <w:basedOn w:val="a"/>
    <w:next w:val="a"/>
    <w:autoRedefine/>
    <w:uiPriority w:val="39"/>
    <w:rsid w:val="00314D1C"/>
    <w:pPr>
      <w:spacing w:after="120"/>
      <w:ind w:left="1100"/>
    </w:pPr>
    <w:rPr>
      <w:rFonts w:eastAsia="Times"/>
      <w:lang w:val="en-AU"/>
    </w:rPr>
  </w:style>
  <w:style w:type="paragraph" w:styleId="7">
    <w:name w:val="toc 7"/>
    <w:basedOn w:val="a"/>
    <w:next w:val="a"/>
    <w:autoRedefine/>
    <w:uiPriority w:val="39"/>
    <w:rsid w:val="00314D1C"/>
    <w:pPr>
      <w:spacing w:after="120"/>
      <w:ind w:left="1320"/>
    </w:pPr>
    <w:rPr>
      <w:rFonts w:eastAsia="Times"/>
      <w:lang w:val="en-AU"/>
    </w:rPr>
  </w:style>
  <w:style w:type="paragraph" w:styleId="8">
    <w:name w:val="toc 8"/>
    <w:basedOn w:val="a"/>
    <w:next w:val="a"/>
    <w:autoRedefine/>
    <w:uiPriority w:val="39"/>
    <w:rsid w:val="00314D1C"/>
    <w:pPr>
      <w:spacing w:after="120"/>
      <w:ind w:left="1540"/>
    </w:pPr>
    <w:rPr>
      <w:rFonts w:eastAsia="Times"/>
      <w:lang w:val="en-AU"/>
    </w:rPr>
  </w:style>
  <w:style w:type="paragraph" w:styleId="9">
    <w:name w:val="toc 9"/>
    <w:basedOn w:val="a"/>
    <w:next w:val="a"/>
    <w:autoRedefine/>
    <w:uiPriority w:val="39"/>
    <w:rsid w:val="00314D1C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14D1C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14D1C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14D1C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14D1C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aa">
    <w:name w:val="Plain Text"/>
    <w:basedOn w:val="a"/>
    <w:link w:val="Char3"/>
    <w:uiPriority w:val="99"/>
    <w:unhideWhenUsed/>
    <w:rsid w:val="00314D1C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Char3">
    <w:name w:val="纯文本 Char"/>
    <w:basedOn w:val="a0"/>
    <w:link w:val="aa"/>
    <w:uiPriority w:val="99"/>
    <w:rsid w:val="00314D1C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314D1C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314D1C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314D1C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14D1C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14D1C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14D1C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314D1C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314D1C"/>
    <w:pPr>
      <w:numPr>
        <w:numId w:val="16"/>
      </w:numPr>
    </w:pPr>
  </w:style>
  <w:style w:type="character" w:styleId="ab">
    <w:name w:val="Strong"/>
    <w:basedOn w:val="a0"/>
    <w:qFormat/>
    <w:rsid w:val="00314D1C"/>
    <w:rPr>
      <w:b/>
      <w:bCs/>
    </w:rPr>
  </w:style>
  <w:style w:type="paragraph" w:styleId="ac">
    <w:name w:val="List Paragraph"/>
    <w:basedOn w:val="a"/>
    <w:uiPriority w:val="34"/>
    <w:qFormat/>
    <w:rsid w:val="00314D1C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314D1C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14D1C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14D1C"/>
    <w:pPr>
      <w:spacing w:after="180"/>
    </w:pPr>
  </w:style>
  <w:style w:type="character" w:styleId="ad">
    <w:name w:val="annotation reference"/>
    <w:basedOn w:val="a0"/>
    <w:uiPriority w:val="99"/>
    <w:semiHidden/>
    <w:unhideWhenUsed/>
    <w:rsid w:val="00B222DA"/>
    <w:rPr>
      <w:sz w:val="16"/>
      <w:szCs w:val="16"/>
    </w:rPr>
  </w:style>
  <w:style w:type="paragraph" w:styleId="ae">
    <w:name w:val="annotation text"/>
    <w:basedOn w:val="a"/>
    <w:link w:val="Char4"/>
    <w:uiPriority w:val="99"/>
    <w:semiHidden/>
    <w:unhideWhenUsed/>
    <w:rsid w:val="00B222DA"/>
    <w:rPr>
      <w:sz w:val="20"/>
      <w:szCs w:val="20"/>
    </w:rPr>
  </w:style>
  <w:style w:type="character" w:customStyle="1" w:styleId="Char4">
    <w:name w:val="批注文字 Char"/>
    <w:basedOn w:val="a0"/>
    <w:link w:val="ae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B222DA"/>
    <w:rPr>
      <w:b/>
      <w:bCs/>
    </w:rPr>
  </w:style>
  <w:style w:type="character" w:customStyle="1" w:styleId="Char5">
    <w:name w:val="批注主题 Char"/>
    <w:basedOn w:val="Char4"/>
    <w:link w:val="af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af0">
    <w:name w:val="Hyperlink"/>
    <w:basedOn w:val="a0"/>
    <w:uiPriority w:val="99"/>
    <w:unhideWhenUsed/>
    <w:rsid w:val="00EE5B0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674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ippc.int/en/publications/1089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ppc@fao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ippc.int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s://www.ippc.int/core-activities/ippc-standard-setting-procedure-manual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E4E1A-907E-4CB8-A7AF-2E49785A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141</TotalTime>
  <Pages>5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Kiss, Janka (AGDI)</dc:creator>
  <cp:keywords/>
  <dc:description/>
  <cp:lastModifiedBy>tf</cp:lastModifiedBy>
  <cp:revision>34</cp:revision>
  <dcterms:created xsi:type="dcterms:W3CDTF">2017-01-24T14:58:00Z</dcterms:created>
  <dcterms:modified xsi:type="dcterms:W3CDTF">2017-05-27T00:46:00Z</dcterms:modified>
</cp:coreProperties>
</file>